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26B" w14:textId="77777777" w:rsidR="002263D0" w:rsidRPr="0005112D" w:rsidRDefault="002263D0" w:rsidP="002263D0">
      <w:pPr>
        <w:spacing w:after="0" w:line="240" w:lineRule="auto"/>
        <w:jc w:val="center"/>
        <w:rPr>
          <w:rFonts w:ascii="Times New Roman" w:hAnsi="Times New Roman" w:cs="Times New Roman"/>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145"/>
      </w:tblGrid>
      <w:tr w:rsidR="00F202E3" w14:paraId="41A45918" w14:textId="77777777" w:rsidTr="00B43A5D">
        <w:tc>
          <w:tcPr>
            <w:tcW w:w="3190" w:type="dxa"/>
          </w:tcPr>
          <w:p w14:paraId="06EBCFB7" w14:textId="77777777" w:rsidR="00F202E3" w:rsidRDefault="00F202E3">
            <w:pPr>
              <w:pStyle w:val="a5"/>
              <w:spacing w:before="0" w:beforeAutospacing="0" w:after="0" w:afterAutospacing="0"/>
              <w:jc w:val="right"/>
              <w:textAlignment w:val="top"/>
              <w:outlineLvl w:val="0"/>
              <w:rPr>
                <w:b/>
                <w:lang w:eastAsia="en-US"/>
              </w:rPr>
            </w:pPr>
          </w:p>
        </w:tc>
        <w:tc>
          <w:tcPr>
            <w:tcW w:w="236" w:type="dxa"/>
          </w:tcPr>
          <w:p w14:paraId="1F8C65D7" w14:textId="77777777" w:rsidR="00F202E3" w:rsidRDefault="00F202E3">
            <w:pPr>
              <w:pStyle w:val="a5"/>
              <w:spacing w:before="0" w:beforeAutospacing="0" w:after="0" w:afterAutospacing="0"/>
              <w:jc w:val="right"/>
              <w:textAlignment w:val="top"/>
              <w:outlineLvl w:val="0"/>
              <w:rPr>
                <w:b/>
                <w:lang w:eastAsia="en-US"/>
              </w:rPr>
            </w:pPr>
          </w:p>
        </w:tc>
        <w:tc>
          <w:tcPr>
            <w:tcW w:w="6145" w:type="dxa"/>
          </w:tcPr>
          <w:p w14:paraId="682BB215" w14:textId="77777777" w:rsidR="00B43A5D" w:rsidRPr="005901A7" w:rsidRDefault="00B43A5D" w:rsidP="00B43A5D">
            <w:pPr>
              <w:jc w:val="right"/>
              <w:rPr>
                <w:rFonts w:ascii="Times New Roman" w:hAnsi="Times New Roman" w:cs="Times New Roman"/>
                <w:b/>
              </w:rPr>
            </w:pPr>
            <w:r w:rsidRPr="005901A7">
              <w:rPr>
                <w:rFonts w:ascii="Times New Roman" w:hAnsi="Times New Roman" w:cs="Times New Roman"/>
                <w:b/>
              </w:rPr>
              <w:t>УТВЕРЖДЕНО</w:t>
            </w:r>
          </w:p>
          <w:p w14:paraId="6F5BCCAF" w14:textId="34C47B5E" w:rsidR="00B43A5D" w:rsidRPr="005901A7" w:rsidRDefault="00B43A5D" w:rsidP="00F3049B">
            <w:pPr>
              <w:jc w:val="right"/>
              <w:rPr>
                <w:rFonts w:ascii="Times New Roman" w:hAnsi="Times New Roman" w:cs="Times New Roman"/>
                <w:b/>
              </w:rPr>
            </w:pPr>
            <w:r w:rsidRPr="005901A7">
              <w:rPr>
                <w:rFonts w:ascii="Times New Roman" w:hAnsi="Times New Roman" w:cs="Times New Roman"/>
                <w:b/>
              </w:rPr>
              <w:t>Общим собранием членов</w:t>
            </w:r>
            <w:r w:rsidR="00660F9D">
              <w:rPr>
                <w:rFonts w:ascii="Times New Roman" w:hAnsi="Times New Roman" w:cs="Times New Roman"/>
                <w:b/>
              </w:rPr>
              <w:t xml:space="preserve"> </w:t>
            </w:r>
            <w:r w:rsidRPr="005901A7">
              <w:rPr>
                <w:rFonts w:ascii="Times New Roman" w:hAnsi="Times New Roman" w:cs="Times New Roman"/>
                <w:b/>
              </w:rPr>
              <w:t xml:space="preserve">Ассоциации </w:t>
            </w:r>
          </w:p>
          <w:p w14:paraId="2FC8357C" w14:textId="77777777" w:rsidR="00B43A5D" w:rsidRPr="005901A7" w:rsidRDefault="00B43A5D" w:rsidP="00B43A5D">
            <w:pPr>
              <w:jc w:val="right"/>
              <w:rPr>
                <w:rFonts w:ascii="Times New Roman" w:hAnsi="Times New Roman" w:cs="Times New Roman"/>
                <w:b/>
              </w:rPr>
            </w:pPr>
            <w:r w:rsidRPr="005901A7">
              <w:rPr>
                <w:rFonts w:ascii="Times New Roman" w:hAnsi="Times New Roman" w:cs="Times New Roman"/>
                <w:b/>
              </w:rPr>
              <w:t>«</w:t>
            </w:r>
            <w:r>
              <w:rPr>
                <w:rFonts w:ascii="Times New Roman" w:hAnsi="Times New Roman" w:cs="Times New Roman"/>
                <w:b/>
              </w:rPr>
              <w:t>Лига строительных организаций</w:t>
            </w:r>
            <w:r w:rsidRPr="005901A7">
              <w:rPr>
                <w:rFonts w:ascii="Times New Roman" w:hAnsi="Times New Roman" w:cs="Times New Roman"/>
                <w:b/>
              </w:rPr>
              <w:t xml:space="preserve">» </w:t>
            </w:r>
          </w:p>
          <w:p w14:paraId="2EB89CB5" w14:textId="587681C6" w:rsidR="00B43A5D" w:rsidRPr="005901A7" w:rsidRDefault="006C3CE7" w:rsidP="00B43A5D">
            <w:pPr>
              <w:jc w:val="right"/>
              <w:rPr>
                <w:rFonts w:ascii="Times New Roman" w:hAnsi="Times New Roman" w:cs="Times New Roman"/>
                <w:b/>
              </w:rPr>
            </w:pPr>
            <w:r w:rsidRPr="00660F9D">
              <w:rPr>
                <w:rFonts w:ascii="Times New Roman" w:hAnsi="Times New Roman" w:cs="Times New Roman"/>
                <w:b/>
                <w:highlight w:val="yellow"/>
              </w:rPr>
              <w:t>Протокол №</w:t>
            </w:r>
            <w:r w:rsidR="00A955B7">
              <w:rPr>
                <w:rFonts w:ascii="Times New Roman" w:hAnsi="Times New Roman" w:cs="Times New Roman"/>
                <w:b/>
                <w:highlight w:val="yellow"/>
              </w:rPr>
              <w:t xml:space="preserve"> 34 </w:t>
            </w:r>
            <w:r w:rsidRPr="00660F9D">
              <w:rPr>
                <w:rFonts w:ascii="Times New Roman" w:hAnsi="Times New Roman" w:cs="Times New Roman"/>
                <w:b/>
                <w:highlight w:val="yellow"/>
              </w:rPr>
              <w:t>от «</w:t>
            </w:r>
            <w:r w:rsidR="00660F9D" w:rsidRPr="00660F9D">
              <w:rPr>
                <w:rFonts w:ascii="Times New Roman" w:hAnsi="Times New Roman" w:cs="Times New Roman"/>
                <w:b/>
                <w:highlight w:val="yellow"/>
              </w:rPr>
              <w:t>1</w:t>
            </w:r>
            <w:r w:rsidRPr="00660F9D">
              <w:rPr>
                <w:rFonts w:ascii="Times New Roman" w:hAnsi="Times New Roman" w:cs="Times New Roman"/>
                <w:b/>
                <w:highlight w:val="yellow"/>
              </w:rPr>
              <w:t>4</w:t>
            </w:r>
            <w:r w:rsidR="00B43A5D" w:rsidRPr="00660F9D">
              <w:rPr>
                <w:rFonts w:ascii="Times New Roman" w:hAnsi="Times New Roman" w:cs="Times New Roman"/>
                <w:b/>
                <w:highlight w:val="yellow"/>
              </w:rPr>
              <w:t>»</w:t>
            </w:r>
            <w:r w:rsidR="00A955B7">
              <w:rPr>
                <w:rFonts w:ascii="Times New Roman" w:hAnsi="Times New Roman" w:cs="Times New Roman"/>
                <w:b/>
                <w:highlight w:val="yellow"/>
              </w:rPr>
              <w:t xml:space="preserve"> </w:t>
            </w:r>
            <w:r w:rsidRPr="00660F9D">
              <w:rPr>
                <w:rFonts w:ascii="Times New Roman" w:hAnsi="Times New Roman" w:cs="Times New Roman"/>
                <w:b/>
                <w:highlight w:val="yellow"/>
              </w:rPr>
              <w:t>дека</w:t>
            </w:r>
            <w:r w:rsidR="00EE0396" w:rsidRPr="00660F9D">
              <w:rPr>
                <w:rFonts w:ascii="Times New Roman" w:hAnsi="Times New Roman" w:cs="Times New Roman"/>
                <w:b/>
                <w:highlight w:val="yellow"/>
              </w:rPr>
              <w:t>бря 20</w:t>
            </w:r>
            <w:r w:rsidR="00660F9D" w:rsidRPr="00660F9D">
              <w:rPr>
                <w:rFonts w:ascii="Times New Roman" w:hAnsi="Times New Roman" w:cs="Times New Roman"/>
                <w:b/>
                <w:highlight w:val="yellow"/>
              </w:rPr>
              <w:t>22</w:t>
            </w:r>
            <w:r w:rsidR="00B43A5D" w:rsidRPr="005901A7">
              <w:rPr>
                <w:rFonts w:ascii="Times New Roman" w:hAnsi="Times New Roman" w:cs="Times New Roman"/>
                <w:b/>
              </w:rPr>
              <w:t xml:space="preserve"> г.</w:t>
            </w:r>
          </w:p>
          <w:p w14:paraId="7B608A3E" w14:textId="77777777" w:rsidR="00F202E3" w:rsidRDefault="00F202E3">
            <w:pPr>
              <w:pStyle w:val="a5"/>
              <w:spacing w:before="0" w:beforeAutospacing="0" w:after="0" w:afterAutospacing="0"/>
              <w:jc w:val="right"/>
              <w:textAlignment w:val="top"/>
              <w:outlineLvl w:val="0"/>
              <w:rPr>
                <w:b/>
                <w:lang w:eastAsia="en-US"/>
              </w:rPr>
            </w:pPr>
          </w:p>
        </w:tc>
      </w:tr>
    </w:tbl>
    <w:p w14:paraId="58FACF33" w14:textId="77777777" w:rsidR="002263D0" w:rsidRPr="0005112D" w:rsidRDefault="002263D0" w:rsidP="00F202E3">
      <w:pPr>
        <w:spacing w:after="0" w:line="240" w:lineRule="auto"/>
        <w:rPr>
          <w:rFonts w:ascii="Times New Roman" w:hAnsi="Times New Roman" w:cs="Times New Roman"/>
          <w:b/>
        </w:rPr>
      </w:pPr>
    </w:p>
    <w:p w14:paraId="28EBBD6E" w14:textId="77777777" w:rsidR="002263D0" w:rsidRPr="0005112D" w:rsidRDefault="002263D0" w:rsidP="002263D0">
      <w:pPr>
        <w:spacing w:after="0" w:line="240" w:lineRule="auto"/>
        <w:jc w:val="center"/>
        <w:rPr>
          <w:rFonts w:ascii="Times New Roman" w:hAnsi="Times New Roman" w:cs="Times New Roman"/>
          <w:b/>
        </w:rPr>
      </w:pPr>
    </w:p>
    <w:p w14:paraId="76CEFFFF" w14:textId="77777777" w:rsidR="002263D0" w:rsidRPr="0005112D" w:rsidRDefault="002263D0" w:rsidP="002263D0">
      <w:pPr>
        <w:spacing w:after="0" w:line="240" w:lineRule="auto"/>
        <w:jc w:val="center"/>
        <w:rPr>
          <w:rFonts w:ascii="Times New Roman" w:hAnsi="Times New Roman" w:cs="Times New Roman"/>
          <w:b/>
        </w:rPr>
      </w:pPr>
    </w:p>
    <w:p w14:paraId="7E3FCE12" w14:textId="77777777" w:rsidR="002263D0" w:rsidRPr="0005112D" w:rsidRDefault="002263D0" w:rsidP="002263D0">
      <w:pPr>
        <w:spacing w:after="0" w:line="240" w:lineRule="auto"/>
        <w:jc w:val="center"/>
        <w:rPr>
          <w:rFonts w:ascii="Times New Roman" w:hAnsi="Times New Roman" w:cs="Times New Roman"/>
          <w:b/>
        </w:rPr>
      </w:pPr>
    </w:p>
    <w:p w14:paraId="70D1933B" w14:textId="77777777" w:rsidR="002263D0" w:rsidRPr="0005112D" w:rsidRDefault="002263D0" w:rsidP="002263D0">
      <w:pPr>
        <w:spacing w:after="0" w:line="240" w:lineRule="auto"/>
        <w:jc w:val="center"/>
        <w:rPr>
          <w:rFonts w:ascii="Times New Roman" w:hAnsi="Times New Roman" w:cs="Times New Roman"/>
          <w:b/>
        </w:rPr>
      </w:pPr>
    </w:p>
    <w:p w14:paraId="330A20AA" w14:textId="77777777" w:rsidR="002263D0" w:rsidRPr="0005112D" w:rsidRDefault="002263D0" w:rsidP="002263D0">
      <w:pPr>
        <w:spacing w:after="0" w:line="240" w:lineRule="auto"/>
        <w:jc w:val="center"/>
        <w:rPr>
          <w:rFonts w:ascii="Times New Roman" w:hAnsi="Times New Roman" w:cs="Times New Roman"/>
          <w:b/>
        </w:rPr>
      </w:pPr>
    </w:p>
    <w:p w14:paraId="2693F8B2" w14:textId="77777777" w:rsidR="002263D0" w:rsidRPr="0005112D" w:rsidRDefault="002263D0" w:rsidP="002263D0">
      <w:pPr>
        <w:spacing w:after="0" w:line="240" w:lineRule="auto"/>
        <w:jc w:val="center"/>
        <w:rPr>
          <w:rFonts w:ascii="Times New Roman" w:hAnsi="Times New Roman" w:cs="Times New Roman"/>
          <w:b/>
        </w:rPr>
      </w:pPr>
    </w:p>
    <w:p w14:paraId="15B87D76" w14:textId="77777777" w:rsidR="002263D0" w:rsidRPr="0005112D" w:rsidRDefault="002263D0" w:rsidP="002263D0">
      <w:pPr>
        <w:spacing w:after="0" w:line="240" w:lineRule="auto"/>
        <w:jc w:val="center"/>
        <w:rPr>
          <w:rFonts w:ascii="Times New Roman" w:hAnsi="Times New Roman" w:cs="Times New Roman"/>
          <w:b/>
        </w:rPr>
      </w:pPr>
    </w:p>
    <w:p w14:paraId="61B1E591" w14:textId="77777777" w:rsidR="002263D0" w:rsidRPr="0005112D" w:rsidRDefault="002263D0" w:rsidP="002263D0">
      <w:pPr>
        <w:spacing w:after="0" w:line="240" w:lineRule="auto"/>
        <w:jc w:val="center"/>
        <w:rPr>
          <w:rFonts w:ascii="Times New Roman" w:hAnsi="Times New Roman" w:cs="Times New Roman"/>
          <w:b/>
        </w:rPr>
      </w:pPr>
    </w:p>
    <w:p w14:paraId="00C0D361" w14:textId="77777777" w:rsidR="002263D0" w:rsidRPr="0005112D" w:rsidRDefault="002263D0" w:rsidP="002263D0">
      <w:pPr>
        <w:spacing w:after="0" w:line="240" w:lineRule="auto"/>
        <w:jc w:val="center"/>
        <w:rPr>
          <w:rFonts w:ascii="Times New Roman" w:hAnsi="Times New Roman" w:cs="Times New Roman"/>
          <w:b/>
        </w:rPr>
      </w:pPr>
    </w:p>
    <w:p w14:paraId="0079F2B4" w14:textId="77777777" w:rsidR="002263D0" w:rsidRPr="0005112D" w:rsidRDefault="002263D0" w:rsidP="002263D0">
      <w:pPr>
        <w:spacing w:after="0" w:line="240" w:lineRule="auto"/>
        <w:jc w:val="center"/>
        <w:rPr>
          <w:rFonts w:ascii="Times New Roman" w:hAnsi="Times New Roman" w:cs="Times New Roman"/>
          <w:b/>
        </w:rPr>
      </w:pPr>
    </w:p>
    <w:p w14:paraId="61609B49" w14:textId="77777777" w:rsidR="002263D0" w:rsidRPr="0005112D" w:rsidRDefault="002263D0" w:rsidP="002263D0">
      <w:pPr>
        <w:spacing w:after="0" w:line="240" w:lineRule="auto"/>
        <w:jc w:val="center"/>
        <w:rPr>
          <w:rFonts w:ascii="Times New Roman" w:hAnsi="Times New Roman" w:cs="Times New Roman"/>
          <w:b/>
        </w:rPr>
      </w:pPr>
    </w:p>
    <w:p w14:paraId="52323830" w14:textId="77777777" w:rsidR="002263D0" w:rsidRPr="0005112D" w:rsidRDefault="002263D0" w:rsidP="002263D0">
      <w:pPr>
        <w:spacing w:after="0" w:line="240" w:lineRule="auto"/>
        <w:jc w:val="center"/>
        <w:rPr>
          <w:rFonts w:ascii="Times New Roman" w:hAnsi="Times New Roman" w:cs="Times New Roman"/>
          <w:b/>
        </w:rPr>
      </w:pPr>
    </w:p>
    <w:p w14:paraId="6BA273E9" w14:textId="77777777" w:rsidR="002263D0" w:rsidRPr="0005112D" w:rsidRDefault="002263D0" w:rsidP="002263D0">
      <w:pPr>
        <w:spacing w:after="0" w:line="240" w:lineRule="auto"/>
        <w:jc w:val="center"/>
        <w:rPr>
          <w:rFonts w:ascii="Times New Roman" w:hAnsi="Times New Roman" w:cs="Times New Roman"/>
          <w:b/>
        </w:rPr>
      </w:pPr>
    </w:p>
    <w:p w14:paraId="52458FC1" w14:textId="77777777" w:rsidR="002263D0" w:rsidRPr="0005112D" w:rsidRDefault="002263D0" w:rsidP="002263D0">
      <w:pPr>
        <w:spacing w:after="0" w:line="240" w:lineRule="auto"/>
        <w:jc w:val="center"/>
        <w:rPr>
          <w:rFonts w:ascii="Times New Roman" w:hAnsi="Times New Roman" w:cs="Times New Roman"/>
          <w:b/>
        </w:rPr>
      </w:pPr>
    </w:p>
    <w:p w14:paraId="51A8BE59" w14:textId="77777777" w:rsidR="002263D0" w:rsidRPr="0005112D" w:rsidRDefault="002263D0" w:rsidP="002263D0">
      <w:pPr>
        <w:spacing w:after="0" w:line="240" w:lineRule="auto"/>
        <w:jc w:val="center"/>
        <w:rPr>
          <w:rFonts w:ascii="Times New Roman" w:hAnsi="Times New Roman" w:cs="Times New Roman"/>
          <w:b/>
        </w:rPr>
      </w:pPr>
    </w:p>
    <w:p w14:paraId="519B3100" w14:textId="77777777" w:rsidR="002263D0" w:rsidRPr="0005112D" w:rsidRDefault="002263D0" w:rsidP="002263D0">
      <w:pPr>
        <w:spacing w:after="0" w:line="240" w:lineRule="auto"/>
        <w:jc w:val="center"/>
        <w:rPr>
          <w:rFonts w:ascii="Times New Roman" w:hAnsi="Times New Roman" w:cs="Times New Roman"/>
          <w:b/>
        </w:rPr>
      </w:pPr>
    </w:p>
    <w:p w14:paraId="49B3B094" w14:textId="77777777" w:rsidR="002263D0" w:rsidRPr="0005112D" w:rsidRDefault="002263D0" w:rsidP="002263D0">
      <w:pPr>
        <w:spacing w:after="0" w:line="240" w:lineRule="auto"/>
        <w:jc w:val="center"/>
        <w:rPr>
          <w:rFonts w:ascii="Times New Roman" w:hAnsi="Times New Roman" w:cs="Times New Roman"/>
          <w:b/>
        </w:rPr>
      </w:pPr>
    </w:p>
    <w:p w14:paraId="0D8A06F8" w14:textId="77777777" w:rsidR="000F676C" w:rsidRDefault="002263D0" w:rsidP="000F676C">
      <w:pPr>
        <w:spacing w:after="0" w:line="240" w:lineRule="auto"/>
        <w:jc w:val="center"/>
        <w:rPr>
          <w:rFonts w:ascii="Times New Roman" w:hAnsi="Times New Roman" w:cs="Times New Roman"/>
          <w:b/>
        </w:rPr>
      </w:pPr>
      <w:r w:rsidRPr="0005112D">
        <w:rPr>
          <w:rFonts w:ascii="Times New Roman" w:hAnsi="Times New Roman" w:cs="Times New Roman"/>
          <w:b/>
        </w:rPr>
        <w:t xml:space="preserve">ПОЛОЖЕНИЕ </w:t>
      </w:r>
    </w:p>
    <w:p w14:paraId="033A0C79" w14:textId="77777777" w:rsidR="002263D0" w:rsidRPr="0005112D" w:rsidRDefault="000F676C" w:rsidP="000F676C">
      <w:pPr>
        <w:spacing w:after="0" w:line="240" w:lineRule="auto"/>
        <w:jc w:val="center"/>
        <w:rPr>
          <w:rFonts w:ascii="Times New Roman" w:hAnsi="Times New Roman" w:cs="Times New Roman"/>
          <w:b/>
        </w:rPr>
      </w:pPr>
      <w:r w:rsidRPr="0005112D">
        <w:rPr>
          <w:rFonts w:ascii="Times New Roman" w:hAnsi="Times New Roman" w:cs="Times New Roman"/>
          <w:b/>
        </w:rPr>
        <w:t>АССОЦИАЦИ</w:t>
      </w:r>
      <w:r>
        <w:rPr>
          <w:rFonts w:ascii="Times New Roman" w:hAnsi="Times New Roman" w:cs="Times New Roman"/>
          <w:b/>
        </w:rPr>
        <w:t>И</w:t>
      </w:r>
      <w:r w:rsidRPr="0005112D">
        <w:rPr>
          <w:rFonts w:ascii="Times New Roman" w:hAnsi="Times New Roman" w:cs="Times New Roman"/>
          <w:b/>
        </w:rPr>
        <w:t xml:space="preserve"> «ЛИГА СТРОИТЕЛЬНЫХ ОРГАНИЗАЦИЙ»</w:t>
      </w:r>
    </w:p>
    <w:p w14:paraId="64FD3028" w14:textId="77777777" w:rsidR="002263D0" w:rsidRPr="0005112D" w:rsidRDefault="000F676C" w:rsidP="002263D0">
      <w:pPr>
        <w:spacing w:after="0" w:line="240" w:lineRule="auto"/>
        <w:jc w:val="center"/>
        <w:rPr>
          <w:rFonts w:ascii="Times New Roman" w:hAnsi="Times New Roman" w:cs="Times New Roman"/>
          <w:b/>
        </w:rPr>
      </w:pPr>
      <w:r>
        <w:rPr>
          <w:rFonts w:ascii="Times New Roman" w:hAnsi="Times New Roman" w:cs="Times New Roman"/>
          <w:b/>
        </w:rPr>
        <w:t>«О компенсационном фонде возмещения вреда, в том числе способы и правила размещения и инвестирования средств компенсационного фонда возмещения вреда»</w:t>
      </w:r>
    </w:p>
    <w:p w14:paraId="602D6332" w14:textId="77777777" w:rsidR="00943C78" w:rsidRPr="0005112D" w:rsidRDefault="000F676C" w:rsidP="002263D0">
      <w:pPr>
        <w:spacing w:after="0" w:line="240" w:lineRule="auto"/>
        <w:jc w:val="center"/>
        <w:rPr>
          <w:rFonts w:ascii="Times New Roman" w:hAnsi="Times New Roman" w:cs="Times New Roman"/>
          <w:b/>
        </w:rPr>
      </w:pPr>
      <w:r>
        <w:rPr>
          <w:rFonts w:ascii="Times New Roman" w:hAnsi="Times New Roman" w:cs="Times New Roman"/>
          <w:b/>
        </w:rPr>
        <w:t xml:space="preserve"> </w:t>
      </w:r>
      <w:r w:rsidR="00943C78">
        <w:rPr>
          <w:rFonts w:ascii="Times New Roman" w:hAnsi="Times New Roman" w:cs="Times New Roman"/>
          <w:b/>
        </w:rPr>
        <w:t>(НОВАЯ РЕДАКЦИЯ)</w:t>
      </w:r>
    </w:p>
    <w:p w14:paraId="48435EE3" w14:textId="77777777" w:rsidR="002263D0" w:rsidRPr="0005112D" w:rsidRDefault="002263D0" w:rsidP="002263D0">
      <w:pPr>
        <w:spacing w:after="0" w:line="240" w:lineRule="auto"/>
        <w:jc w:val="center"/>
        <w:rPr>
          <w:rFonts w:ascii="Times New Roman" w:hAnsi="Times New Roman" w:cs="Times New Roman"/>
          <w:b/>
        </w:rPr>
      </w:pPr>
    </w:p>
    <w:p w14:paraId="5B9C0F9E" w14:textId="77777777" w:rsidR="002263D0" w:rsidRPr="0005112D" w:rsidRDefault="002263D0" w:rsidP="002263D0">
      <w:pPr>
        <w:spacing w:after="0" w:line="240" w:lineRule="auto"/>
        <w:jc w:val="center"/>
        <w:rPr>
          <w:rFonts w:ascii="Times New Roman" w:hAnsi="Times New Roman" w:cs="Times New Roman"/>
          <w:b/>
        </w:rPr>
      </w:pPr>
    </w:p>
    <w:p w14:paraId="0D10027C" w14:textId="77777777" w:rsidR="002263D0" w:rsidRPr="0005112D" w:rsidRDefault="002263D0" w:rsidP="002263D0">
      <w:pPr>
        <w:spacing w:after="0" w:line="240" w:lineRule="auto"/>
        <w:jc w:val="center"/>
        <w:rPr>
          <w:rFonts w:ascii="Times New Roman" w:hAnsi="Times New Roman" w:cs="Times New Roman"/>
          <w:b/>
        </w:rPr>
      </w:pPr>
    </w:p>
    <w:p w14:paraId="3A3BF99B" w14:textId="77777777" w:rsidR="002263D0" w:rsidRPr="0005112D" w:rsidRDefault="002263D0" w:rsidP="002263D0">
      <w:pPr>
        <w:spacing w:after="0" w:line="240" w:lineRule="auto"/>
        <w:jc w:val="center"/>
        <w:rPr>
          <w:rFonts w:ascii="Times New Roman" w:hAnsi="Times New Roman" w:cs="Times New Roman"/>
          <w:b/>
        </w:rPr>
      </w:pPr>
    </w:p>
    <w:p w14:paraId="29E38FBE" w14:textId="77777777" w:rsidR="002263D0" w:rsidRPr="0005112D" w:rsidRDefault="002263D0" w:rsidP="002263D0">
      <w:pPr>
        <w:spacing w:after="0" w:line="240" w:lineRule="auto"/>
        <w:jc w:val="center"/>
        <w:rPr>
          <w:rFonts w:ascii="Times New Roman" w:hAnsi="Times New Roman" w:cs="Times New Roman"/>
          <w:b/>
        </w:rPr>
      </w:pPr>
    </w:p>
    <w:p w14:paraId="1A0E3D19" w14:textId="77777777" w:rsidR="002263D0" w:rsidRPr="0005112D" w:rsidRDefault="002263D0" w:rsidP="002263D0">
      <w:pPr>
        <w:spacing w:after="0" w:line="240" w:lineRule="auto"/>
        <w:jc w:val="center"/>
        <w:rPr>
          <w:rFonts w:ascii="Times New Roman" w:hAnsi="Times New Roman" w:cs="Times New Roman"/>
          <w:b/>
        </w:rPr>
      </w:pPr>
    </w:p>
    <w:p w14:paraId="2F4AB017" w14:textId="77777777" w:rsidR="002263D0" w:rsidRPr="0005112D" w:rsidRDefault="002263D0" w:rsidP="002263D0">
      <w:pPr>
        <w:spacing w:after="0" w:line="240" w:lineRule="auto"/>
        <w:jc w:val="center"/>
        <w:rPr>
          <w:rFonts w:ascii="Times New Roman" w:hAnsi="Times New Roman" w:cs="Times New Roman"/>
          <w:b/>
        </w:rPr>
      </w:pPr>
    </w:p>
    <w:p w14:paraId="5F522B2F" w14:textId="77777777" w:rsidR="002263D0" w:rsidRPr="0005112D" w:rsidRDefault="002263D0" w:rsidP="002263D0">
      <w:pPr>
        <w:spacing w:after="0" w:line="240" w:lineRule="auto"/>
        <w:jc w:val="center"/>
        <w:rPr>
          <w:rFonts w:ascii="Times New Roman" w:hAnsi="Times New Roman" w:cs="Times New Roman"/>
          <w:b/>
        </w:rPr>
      </w:pPr>
    </w:p>
    <w:p w14:paraId="6E4F9931" w14:textId="77777777" w:rsidR="002263D0" w:rsidRPr="0005112D" w:rsidRDefault="002263D0" w:rsidP="002263D0">
      <w:pPr>
        <w:spacing w:after="0" w:line="240" w:lineRule="auto"/>
        <w:jc w:val="center"/>
        <w:rPr>
          <w:rFonts w:ascii="Times New Roman" w:hAnsi="Times New Roman" w:cs="Times New Roman"/>
          <w:b/>
        </w:rPr>
      </w:pPr>
    </w:p>
    <w:p w14:paraId="7EB4D4F3" w14:textId="77777777" w:rsidR="002263D0" w:rsidRPr="0005112D" w:rsidRDefault="002263D0" w:rsidP="002263D0">
      <w:pPr>
        <w:spacing w:after="0" w:line="240" w:lineRule="auto"/>
        <w:jc w:val="center"/>
        <w:rPr>
          <w:rFonts w:ascii="Times New Roman" w:hAnsi="Times New Roman" w:cs="Times New Roman"/>
          <w:b/>
        </w:rPr>
      </w:pPr>
    </w:p>
    <w:p w14:paraId="7A5A5AB2" w14:textId="77777777" w:rsidR="002263D0" w:rsidRPr="0005112D" w:rsidRDefault="002263D0" w:rsidP="002263D0">
      <w:pPr>
        <w:spacing w:after="0" w:line="240" w:lineRule="auto"/>
        <w:jc w:val="center"/>
        <w:rPr>
          <w:rFonts w:ascii="Times New Roman" w:hAnsi="Times New Roman" w:cs="Times New Roman"/>
          <w:b/>
        </w:rPr>
      </w:pPr>
    </w:p>
    <w:p w14:paraId="77565892" w14:textId="77777777" w:rsidR="002263D0" w:rsidRPr="0005112D" w:rsidRDefault="002263D0" w:rsidP="002263D0">
      <w:pPr>
        <w:spacing w:after="0" w:line="240" w:lineRule="auto"/>
        <w:jc w:val="center"/>
        <w:rPr>
          <w:rFonts w:ascii="Times New Roman" w:hAnsi="Times New Roman" w:cs="Times New Roman"/>
          <w:b/>
        </w:rPr>
      </w:pPr>
    </w:p>
    <w:p w14:paraId="4690C742" w14:textId="77777777" w:rsidR="002263D0" w:rsidRPr="0005112D" w:rsidRDefault="002263D0" w:rsidP="002263D0">
      <w:pPr>
        <w:spacing w:after="0" w:line="240" w:lineRule="auto"/>
        <w:jc w:val="center"/>
        <w:rPr>
          <w:rFonts w:ascii="Times New Roman" w:hAnsi="Times New Roman" w:cs="Times New Roman"/>
          <w:b/>
        </w:rPr>
      </w:pPr>
    </w:p>
    <w:p w14:paraId="3B39104F" w14:textId="77777777" w:rsidR="002263D0" w:rsidRPr="0005112D" w:rsidRDefault="002263D0" w:rsidP="002263D0">
      <w:pPr>
        <w:spacing w:after="0" w:line="240" w:lineRule="auto"/>
        <w:jc w:val="center"/>
        <w:rPr>
          <w:rFonts w:ascii="Times New Roman" w:hAnsi="Times New Roman" w:cs="Times New Roman"/>
          <w:b/>
        </w:rPr>
      </w:pPr>
    </w:p>
    <w:p w14:paraId="17337EAB" w14:textId="77777777" w:rsidR="002263D0" w:rsidRPr="0005112D" w:rsidRDefault="002263D0" w:rsidP="002263D0">
      <w:pPr>
        <w:spacing w:after="0" w:line="240" w:lineRule="auto"/>
        <w:jc w:val="center"/>
        <w:rPr>
          <w:rFonts w:ascii="Times New Roman" w:hAnsi="Times New Roman" w:cs="Times New Roman"/>
          <w:b/>
        </w:rPr>
      </w:pPr>
    </w:p>
    <w:p w14:paraId="2D8F230A" w14:textId="77777777" w:rsidR="002263D0" w:rsidRPr="0005112D" w:rsidRDefault="002263D0" w:rsidP="002263D0">
      <w:pPr>
        <w:spacing w:after="0" w:line="240" w:lineRule="auto"/>
        <w:jc w:val="center"/>
        <w:rPr>
          <w:rFonts w:ascii="Times New Roman" w:hAnsi="Times New Roman" w:cs="Times New Roman"/>
          <w:b/>
        </w:rPr>
      </w:pPr>
    </w:p>
    <w:p w14:paraId="674003F5" w14:textId="77777777" w:rsidR="002263D0" w:rsidRPr="0005112D" w:rsidRDefault="002263D0" w:rsidP="002263D0">
      <w:pPr>
        <w:spacing w:after="0" w:line="240" w:lineRule="auto"/>
        <w:jc w:val="center"/>
        <w:rPr>
          <w:rFonts w:ascii="Times New Roman" w:hAnsi="Times New Roman" w:cs="Times New Roman"/>
          <w:b/>
        </w:rPr>
      </w:pPr>
    </w:p>
    <w:p w14:paraId="1DE4B93B" w14:textId="77777777" w:rsidR="002263D0" w:rsidRPr="0005112D" w:rsidRDefault="002263D0" w:rsidP="002263D0">
      <w:pPr>
        <w:spacing w:after="0" w:line="240" w:lineRule="auto"/>
        <w:jc w:val="center"/>
        <w:rPr>
          <w:rFonts w:ascii="Times New Roman" w:hAnsi="Times New Roman" w:cs="Times New Roman"/>
          <w:b/>
        </w:rPr>
      </w:pPr>
    </w:p>
    <w:p w14:paraId="6AA2BD22" w14:textId="77777777" w:rsidR="002263D0" w:rsidRPr="0005112D" w:rsidRDefault="002263D0" w:rsidP="002263D0">
      <w:pPr>
        <w:spacing w:after="0" w:line="240" w:lineRule="auto"/>
        <w:jc w:val="center"/>
        <w:rPr>
          <w:rFonts w:ascii="Times New Roman" w:hAnsi="Times New Roman" w:cs="Times New Roman"/>
          <w:b/>
        </w:rPr>
      </w:pPr>
    </w:p>
    <w:p w14:paraId="003EC41B" w14:textId="77777777" w:rsidR="002263D0" w:rsidRPr="0005112D" w:rsidRDefault="002263D0" w:rsidP="002263D0">
      <w:pPr>
        <w:spacing w:after="0" w:line="240" w:lineRule="auto"/>
        <w:jc w:val="center"/>
        <w:rPr>
          <w:rFonts w:ascii="Times New Roman" w:hAnsi="Times New Roman" w:cs="Times New Roman"/>
          <w:b/>
        </w:rPr>
      </w:pPr>
    </w:p>
    <w:p w14:paraId="02F5F1DD" w14:textId="77777777" w:rsidR="002263D0" w:rsidRDefault="002263D0" w:rsidP="002263D0">
      <w:pPr>
        <w:spacing w:after="0" w:line="240" w:lineRule="auto"/>
        <w:jc w:val="center"/>
        <w:rPr>
          <w:rFonts w:ascii="Times New Roman" w:hAnsi="Times New Roman" w:cs="Times New Roman"/>
          <w:b/>
        </w:rPr>
      </w:pPr>
    </w:p>
    <w:p w14:paraId="304C6BA7" w14:textId="77777777" w:rsidR="00B56BA0" w:rsidRDefault="00B56BA0" w:rsidP="002263D0">
      <w:pPr>
        <w:spacing w:after="0" w:line="240" w:lineRule="auto"/>
        <w:jc w:val="center"/>
        <w:rPr>
          <w:rFonts w:ascii="Times New Roman" w:hAnsi="Times New Roman" w:cs="Times New Roman"/>
          <w:b/>
        </w:rPr>
      </w:pPr>
    </w:p>
    <w:p w14:paraId="7ECAA8A3" w14:textId="77777777" w:rsidR="00B56BA0" w:rsidRDefault="00B56BA0" w:rsidP="002263D0">
      <w:pPr>
        <w:spacing w:after="0" w:line="240" w:lineRule="auto"/>
        <w:jc w:val="center"/>
        <w:rPr>
          <w:rFonts w:ascii="Times New Roman" w:hAnsi="Times New Roman" w:cs="Times New Roman"/>
          <w:b/>
        </w:rPr>
      </w:pPr>
    </w:p>
    <w:p w14:paraId="3FB4845E" w14:textId="77777777" w:rsidR="00B56BA0" w:rsidRDefault="00B56BA0" w:rsidP="002263D0">
      <w:pPr>
        <w:spacing w:after="0" w:line="240" w:lineRule="auto"/>
        <w:jc w:val="center"/>
        <w:rPr>
          <w:rFonts w:ascii="Times New Roman" w:hAnsi="Times New Roman" w:cs="Times New Roman"/>
          <w:b/>
        </w:rPr>
      </w:pPr>
    </w:p>
    <w:p w14:paraId="0B46D1DC" w14:textId="77777777" w:rsidR="002263D0" w:rsidRPr="0005112D" w:rsidRDefault="002263D0" w:rsidP="00943C78">
      <w:pPr>
        <w:spacing w:after="0" w:line="240" w:lineRule="auto"/>
        <w:rPr>
          <w:rFonts w:ascii="Times New Roman" w:hAnsi="Times New Roman" w:cs="Times New Roman"/>
          <w:b/>
        </w:rPr>
      </w:pPr>
    </w:p>
    <w:p w14:paraId="36ED91E1" w14:textId="77777777" w:rsidR="002263D0" w:rsidRPr="0005112D" w:rsidRDefault="002263D0" w:rsidP="002263D0">
      <w:pPr>
        <w:spacing w:after="0" w:line="240" w:lineRule="auto"/>
        <w:jc w:val="center"/>
        <w:rPr>
          <w:rFonts w:ascii="Times New Roman" w:hAnsi="Times New Roman" w:cs="Times New Roman"/>
          <w:b/>
        </w:rPr>
      </w:pPr>
    </w:p>
    <w:p w14:paraId="53023DFA" w14:textId="77777777" w:rsidR="002263D0" w:rsidRPr="0005112D" w:rsidRDefault="002263D0" w:rsidP="00F202E3">
      <w:pPr>
        <w:spacing w:after="0" w:line="240" w:lineRule="auto"/>
        <w:jc w:val="center"/>
        <w:rPr>
          <w:rFonts w:ascii="Times New Roman" w:hAnsi="Times New Roman" w:cs="Times New Roman"/>
          <w:b/>
        </w:rPr>
      </w:pPr>
      <w:r w:rsidRPr="0005112D">
        <w:rPr>
          <w:rFonts w:ascii="Times New Roman" w:hAnsi="Times New Roman" w:cs="Times New Roman"/>
          <w:b/>
        </w:rPr>
        <w:t>Санкт-Петербург</w:t>
      </w:r>
    </w:p>
    <w:p w14:paraId="1810867A" w14:textId="7FDF42EB" w:rsidR="0005112D" w:rsidRPr="00660F9D" w:rsidRDefault="006C3CE7" w:rsidP="00EE0396">
      <w:pPr>
        <w:spacing w:after="0" w:line="240" w:lineRule="auto"/>
        <w:jc w:val="center"/>
        <w:rPr>
          <w:rFonts w:ascii="Times New Roman" w:hAnsi="Times New Roman" w:cs="Times New Roman"/>
          <w:b/>
        </w:rPr>
      </w:pPr>
      <w:r>
        <w:rPr>
          <w:rFonts w:ascii="Times New Roman" w:hAnsi="Times New Roman" w:cs="Times New Roman"/>
          <w:b/>
        </w:rPr>
        <w:t>20</w:t>
      </w:r>
      <w:r w:rsidR="00660F9D">
        <w:rPr>
          <w:rFonts w:ascii="Times New Roman" w:hAnsi="Times New Roman" w:cs="Times New Roman"/>
          <w:b/>
        </w:rPr>
        <w:t>22</w:t>
      </w:r>
    </w:p>
    <w:p w14:paraId="4D03A3F4" w14:textId="77777777" w:rsidR="00075B8C" w:rsidRPr="00F202E3" w:rsidRDefault="002263D0" w:rsidP="00075B8C">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lastRenderedPageBreak/>
        <w:t>Общие положения</w:t>
      </w:r>
    </w:p>
    <w:p w14:paraId="1FB592DF" w14:textId="77777777" w:rsidR="00075B8C" w:rsidRPr="00F202E3" w:rsidRDefault="00075B8C" w:rsidP="00075B8C">
      <w:pPr>
        <w:pStyle w:val="a3"/>
        <w:spacing w:after="0" w:line="240" w:lineRule="auto"/>
        <w:ind w:left="284"/>
        <w:rPr>
          <w:rFonts w:ascii="Times New Roman" w:hAnsi="Times New Roman" w:cs="Times New Roman"/>
          <w:b/>
        </w:rPr>
      </w:pPr>
    </w:p>
    <w:p w14:paraId="13D03694" w14:textId="77777777"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Настоящее Положение регулирует вопросы </w:t>
      </w:r>
      <w:r w:rsidR="00DF48E6" w:rsidRPr="00F202E3">
        <w:rPr>
          <w:rFonts w:ascii="Times New Roman" w:hAnsi="Times New Roman" w:cs="Times New Roman"/>
        </w:rPr>
        <w:t>формирования</w:t>
      </w:r>
      <w:r w:rsidRPr="00F202E3">
        <w:rPr>
          <w:rFonts w:ascii="Times New Roman" w:hAnsi="Times New Roman" w:cs="Times New Roman"/>
        </w:rPr>
        <w:t xml:space="preserve">, размещения и использования компенсационного фонда возмещения вреда </w:t>
      </w:r>
      <w:proofErr w:type="gramStart"/>
      <w:r w:rsidRPr="00F202E3">
        <w:rPr>
          <w:rFonts w:ascii="Times New Roman" w:hAnsi="Times New Roman" w:cs="Times New Roman"/>
        </w:rPr>
        <w:t>Ассоциации  «</w:t>
      </w:r>
      <w:proofErr w:type="gramEnd"/>
      <w:r w:rsidRPr="00F202E3">
        <w:rPr>
          <w:rFonts w:ascii="Times New Roman" w:hAnsi="Times New Roman" w:cs="Times New Roman"/>
        </w:rPr>
        <w:t>Лига строительных организаций» (далее – Ассоциация).</w:t>
      </w:r>
    </w:p>
    <w:p w14:paraId="35CA7CC5" w14:textId="77777777"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Настоящее Положение разработано в соответствии с законодательством Российской Федерации</w:t>
      </w:r>
      <w:r w:rsidR="00905849" w:rsidRPr="00F202E3">
        <w:rPr>
          <w:rFonts w:ascii="Times New Roman" w:hAnsi="Times New Roman" w:cs="Times New Roman"/>
        </w:rPr>
        <w:t xml:space="preserve"> и Уставом Ассоциации</w:t>
      </w:r>
      <w:r w:rsidRPr="00F202E3">
        <w:rPr>
          <w:rFonts w:ascii="Times New Roman" w:hAnsi="Times New Roman" w:cs="Times New Roman"/>
        </w:rPr>
        <w:t>.</w:t>
      </w:r>
    </w:p>
    <w:p w14:paraId="34216377" w14:textId="77777777"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Компенсационный фонд возмещения вреда </w:t>
      </w:r>
      <w:r w:rsidR="00DF5CCB">
        <w:rPr>
          <w:rFonts w:ascii="Times New Roman" w:hAnsi="Times New Roman" w:cs="Times New Roman"/>
        </w:rPr>
        <w:t xml:space="preserve">Ассоциации </w:t>
      </w:r>
      <w:r w:rsidRPr="00F202E3">
        <w:rPr>
          <w:rFonts w:ascii="Times New Roman" w:hAnsi="Times New Roman" w:cs="Times New Roman"/>
        </w:rPr>
        <w:t>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14:paraId="7FF19428" w14:textId="77777777" w:rsidR="00905849" w:rsidRPr="00F202E3" w:rsidRDefault="00767721" w:rsidP="00905849">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Компенсационный фонд </w:t>
      </w:r>
      <w:r w:rsidR="00DF48E6" w:rsidRPr="00F202E3">
        <w:rPr>
          <w:rFonts w:ascii="Times New Roman" w:hAnsi="Times New Roman" w:cs="Times New Roman"/>
        </w:rPr>
        <w:t>возмещения вреда</w:t>
      </w:r>
      <w:r w:rsidR="003F7535">
        <w:rPr>
          <w:rFonts w:ascii="Times New Roman" w:hAnsi="Times New Roman" w:cs="Times New Roman"/>
        </w:rPr>
        <w:t xml:space="preserve"> </w:t>
      </w:r>
      <w:r w:rsidR="00DF5CCB">
        <w:rPr>
          <w:rFonts w:ascii="Times New Roman" w:hAnsi="Times New Roman" w:cs="Times New Roman"/>
        </w:rPr>
        <w:t xml:space="preserve">Ассоциации </w:t>
      </w:r>
      <w:r w:rsidR="00517353" w:rsidRPr="00F202E3">
        <w:rPr>
          <w:rFonts w:ascii="Times New Roman" w:hAnsi="Times New Roman" w:cs="Times New Roman"/>
        </w:rPr>
        <w:t>формируется</w:t>
      </w:r>
      <w:r w:rsidRPr="00F202E3">
        <w:rPr>
          <w:rFonts w:ascii="Times New Roman" w:hAnsi="Times New Roman" w:cs="Times New Roman"/>
        </w:rPr>
        <w:t xml:space="preserve"> в целях обеспечения имущественной ответственности членов Ассоциации по обязательствам, возникшим </w:t>
      </w:r>
      <w:r w:rsidR="00075B8C" w:rsidRPr="00F202E3">
        <w:rPr>
          <w:rFonts w:ascii="Times New Roman" w:hAnsi="Times New Roman" w:cs="Times New Roman"/>
        </w:rPr>
        <w:t xml:space="preserve">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71CDD11E" w14:textId="77777777" w:rsidR="00905849" w:rsidRPr="00F202E3" w:rsidRDefault="00905849" w:rsidP="00905849">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eastAsia="Times New Roman" w:hAnsi="Times New Roman" w:cs="Times New Roman"/>
        </w:rPr>
        <w:t>Компенсационный фонд возмещения вреда</w:t>
      </w:r>
      <w:r w:rsidR="00DF5CCB">
        <w:rPr>
          <w:rFonts w:ascii="Times New Roman" w:eastAsia="Times New Roman" w:hAnsi="Times New Roman" w:cs="Times New Roman"/>
        </w:rPr>
        <w:t xml:space="preserve"> Ассоциации</w:t>
      </w:r>
      <w:r w:rsidRPr="00F202E3">
        <w:rPr>
          <w:rFonts w:ascii="Times New Roman" w:eastAsia="Times New Roman" w:hAnsi="Times New Roman" w:cs="Times New Roman"/>
        </w:rPr>
        <w:t xml:space="preserve"> формируется Ассоциацией с учетом требований статей 55.4 и 55.16 Градостроительного кодекса Российской Федерации и включает в себя средства компенсационного фонда Ассоциации, сформированного ранее членами Ассоциации</w:t>
      </w:r>
      <w:r w:rsidR="003F7535">
        <w:rPr>
          <w:rFonts w:ascii="Times New Roman" w:eastAsia="Times New Roman" w:hAnsi="Times New Roman" w:cs="Times New Roman"/>
        </w:rPr>
        <w:t xml:space="preserve"> </w:t>
      </w:r>
      <w:r w:rsidR="00C51818" w:rsidRPr="00F202E3">
        <w:rPr>
          <w:rFonts w:ascii="Times New Roman" w:hAnsi="Times New Roman" w:cs="Times New Roman"/>
        </w:rPr>
        <w:t>за счет внесенных ими взносов в такой компенсационный фонд</w:t>
      </w:r>
      <w:r w:rsidRPr="00F202E3">
        <w:rPr>
          <w:rFonts w:ascii="Times New Roman" w:eastAsia="Times New Roman" w:hAnsi="Times New Roman" w:cs="Times New Roman"/>
        </w:rPr>
        <w:t>.</w:t>
      </w:r>
    </w:p>
    <w:p w14:paraId="7FDC5F36" w14:textId="77777777" w:rsidR="00517353" w:rsidRPr="00F202E3" w:rsidRDefault="00075B8C" w:rsidP="00517353">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443D8970" w14:textId="77777777" w:rsidR="00042091" w:rsidRPr="00F202E3" w:rsidRDefault="00517353" w:rsidP="00042091">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3.1. настоящего Положения, и такие средства не включаются в конкурсную массу при признании судом Ассоциации несостоятельным (банкротом).</w:t>
      </w:r>
    </w:p>
    <w:p w14:paraId="07CE5A0B" w14:textId="77777777" w:rsidR="00042091" w:rsidRPr="00F202E3" w:rsidRDefault="00042091" w:rsidP="00042091">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hAnsi="Times New Roman" w:cs="Times New Roman"/>
        </w:rPr>
        <w:t>Установление размеров взносов в компенсационный фонд возмещения вреда</w:t>
      </w:r>
      <w:r w:rsidR="00DF5CCB">
        <w:rPr>
          <w:rFonts w:ascii="Times New Roman" w:hAnsi="Times New Roman" w:cs="Times New Roman"/>
        </w:rPr>
        <w:t xml:space="preserve"> Ассоциации</w:t>
      </w:r>
      <w:r w:rsidRPr="00F202E3">
        <w:rPr>
          <w:rFonts w:ascii="Times New Roman" w:hAnsi="Times New Roman" w:cs="Times New Roman"/>
        </w:rPr>
        <w:t>, порядка его формирования, определение возможных способов разм</w:t>
      </w:r>
      <w:r w:rsidR="00B43A5D">
        <w:rPr>
          <w:rFonts w:ascii="Times New Roman" w:hAnsi="Times New Roman" w:cs="Times New Roman"/>
        </w:rPr>
        <w:t xml:space="preserve">ещения средств компенсационного </w:t>
      </w:r>
      <w:r w:rsidRPr="00F202E3">
        <w:rPr>
          <w:rFonts w:ascii="Times New Roman" w:hAnsi="Times New Roman" w:cs="Times New Roman"/>
        </w:rPr>
        <w:t xml:space="preserve">фонда возмещения вреда </w:t>
      </w:r>
      <w:r w:rsidR="00DF5CCB">
        <w:rPr>
          <w:rFonts w:ascii="Times New Roman" w:hAnsi="Times New Roman" w:cs="Times New Roman"/>
        </w:rPr>
        <w:t>Ассоциации</w:t>
      </w:r>
      <w:r w:rsidR="003F7535">
        <w:rPr>
          <w:rFonts w:ascii="Times New Roman" w:hAnsi="Times New Roman" w:cs="Times New Roman"/>
        </w:rPr>
        <w:t xml:space="preserve"> </w:t>
      </w:r>
      <w:r w:rsidRPr="00F202E3">
        <w:rPr>
          <w:rFonts w:ascii="Times New Roman" w:hAnsi="Times New Roman" w:cs="Times New Roman"/>
        </w:rPr>
        <w:t>относится к исключительной компетенции Общего собрания членов Ассоциации.</w:t>
      </w:r>
    </w:p>
    <w:p w14:paraId="12610EFF" w14:textId="77777777" w:rsidR="00075B8C" w:rsidRPr="00F202E3" w:rsidRDefault="00075B8C" w:rsidP="00075B8C">
      <w:pPr>
        <w:pStyle w:val="a3"/>
        <w:spacing w:after="0" w:line="240" w:lineRule="auto"/>
        <w:ind w:left="284"/>
        <w:jc w:val="both"/>
        <w:rPr>
          <w:rFonts w:ascii="Times New Roman" w:hAnsi="Times New Roman" w:cs="Times New Roman"/>
          <w:b/>
        </w:rPr>
      </w:pPr>
    </w:p>
    <w:p w14:paraId="30890C8D" w14:textId="77777777" w:rsidR="00075B8C" w:rsidRPr="00F202E3" w:rsidRDefault="00075B8C" w:rsidP="0005112D">
      <w:pPr>
        <w:pStyle w:val="a3"/>
        <w:numPr>
          <w:ilvl w:val="0"/>
          <w:numId w:val="1"/>
        </w:numPr>
        <w:spacing w:after="0" w:line="240" w:lineRule="auto"/>
        <w:ind w:left="0" w:firstLine="284"/>
        <w:jc w:val="both"/>
        <w:rPr>
          <w:rFonts w:ascii="Times New Roman" w:hAnsi="Times New Roman" w:cs="Times New Roman"/>
          <w:b/>
        </w:rPr>
      </w:pPr>
      <w:r w:rsidRPr="00F202E3">
        <w:rPr>
          <w:rFonts w:ascii="Times New Roman" w:hAnsi="Times New Roman" w:cs="Times New Roman"/>
          <w:b/>
        </w:rPr>
        <w:t>Порядок формирования и размер взносов в компенсационный фонд возмещения вреда</w:t>
      </w:r>
    </w:p>
    <w:p w14:paraId="14B354BE" w14:textId="77777777" w:rsidR="00075B8C" w:rsidRPr="00F202E3" w:rsidRDefault="00075B8C" w:rsidP="00075B8C">
      <w:pPr>
        <w:pStyle w:val="a3"/>
        <w:spacing w:after="0" w:line="240" w:lineRule="auto"/>
        <w:jc w:val="both"/>
        <w:rPr>
          <w:rFonts w:ascii="Times New Roman" w:hAnsi="Times New Roman" w:cs="Times New Roman"/>
          <w:b/>
        </w:rPr>
      </w:pPr>
    </w:p>
    <w:p w14:paraId="3EC6B67E" w14:textId="77777777" w:rsidR="00C51818" w:rsidRPr="00F202E3" w:rsidRDefault="006819FB"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Компенсационный фонд возмещения вреда Ассоциации формируется за счет внесенных членами Ассоциации взносов в такой компенсационный фонд.</w:t>
      </w:r>
    </w:p>
    <w:p w14:paraId="6853E5D3" w14:textId="77777777" w:rsidR="00C51818" w:rsidRPr="00F202E3" w:rsidRDefault="00C51818"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Компенсационный фонд возмещения вреда формируется:</w:t>
      </w:r>
    </w:p>
    <w:p w14:paraId="75A4B8A0"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14:paraId="4B4BBE52"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членов Ассоциации, исключенных ранее (до 03.07.2016), внесённых ими в компенсационный фонд Ассоциации;</w:t>
      </w:r>
    </w:p>
    <w:p w14:paraId="33D134B8" w14:textId="77777777" w:rsidR="00C51818" w:rsidRPr="000B5563" w:rsidRDefault="00C51818" w:rsidP="00C51818">
      <w:pPr>
        <w:pStyle w:val="a3"/>
        <w:numPr>
          <w:ilvl w:val="2"/>
          <w:numId w:val="4"/>
        </w:numPr>
        <w:spacing w:after="0" w:line="240" w:lineRule="auto"/>
        <w:ind w:left="0" w:firstLine="142"/>
        <w:jc w:val="both"/>
        <w:rPr>
          <w:rFonts w:ascii="Times New Roman" w:hAnsi="Times New Roman" w:cs="Times New Roman"/>
          <w:b/>
        </w:rPr>
      </w:pPr>
      <w:r w:rsidRPr="000B5563">
        <w:rPr>
          <w:rFonts w:ascii="Times New Roman" w:hAnsi="Times New Roman" w:cs="Times New Roman"/>
        </w:rPr>
        <w:t>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7BE04404"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членов, уведомивших Ассоциацию в порядке, предусмотренном пунктом 1 части 5 статьи 3.3 Федерального закона</w:t>
      </w:r>
      <w:r w:rsidRPr="00F202E3">
        <w:rPr>
          <w:rFonts w:ascii="Times New Roman" w:hAnsi="Times New Roman" w:cs="Times New Roman"/>
        </w:rPr>
        <w:br/>
        <w:t xml:space="preserve">№ 191-ФЗ, о намерении добровольно прекратить членство в Ассоциации и подать после 01.07.2021 </w:t>
      </w:r>
      <w:r w:rsidR="00DF5CCB">
        <w:rPr>
          <w:rFonts w:ascii="Times New Roman" w:hAnsi="Times New Roman" w:cs="Times New Roman"/>
        </w:rPr>
        <w:t xml:space="preserve">г. </w:t>
      </w:r>
      <w:r w:rsidRPr="00F202E3">
        <w:rPr>
          <w:rFonts w:ascii="Times New Roman" w:hAnsi="Times New Roman" w:cs="Times New Roman"/>
        </w:rPr>
        <w:t>заявление о возврате внесённых ими взносов в компенсационный фонд Ассоциации;</w:t>
      </w:r>
    </w:p>
    <w:p w14:paraId="659E511A"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взносов членов, не уведомивших Ассоциацию,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w:t>
      </w:r>
      <w:r w:rsidR="00DF5CCB">
        <w:rPr>
          <w:rFonts w:ascii="Times New Roman" w:hAnsi="Times New Roman" w:cs="Times New Roman"/>
        </w:rPr>
        <w:t xml:space="preserve">г. </w:t>
      </w:r>
      <w:r w:rsidRPr="00F202E3">
        <w:rPr>
          <w:rFonts w:ascii="Times New Roman" w:hAnsi="Times New Roman" w:cs="Times New Roman"/>
        </w:rPr>
        <w:t>подать заявление о возврате внесённых ими ранее взносов в компенсационный фонд Ассоциации;</w:t>
      </w:r>
    </w:p>
    <w:p w14:paraId="059A31D5"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взносов лиц, вступающих в члены Ассоциации после даты </w:t>
      </w:r>
      <w:r w:rsidR="000B5563">
        <w:rPr>
          <w:rFonts w:ascii="Times New Roman" w:hAnsi="Times New Roman" w:cs="Times New Roman"/>
        </w:rPr>
        <w:t>формирования (</w:t>
      </w:r>
      <w:r w:rsidRPr="00F202E3">
        <w:rPr>
          <w:rFonts w:ascii="Times New Roman" w:hAnsi="Times New Roman" w:cs="Times New Roman"/>
        </w:rPr>
        <w:t>образования</w:t>
      </w:r>
      <w:r w:rsidR="000B5563">
        <w:rPr>
          <w:rFonts w:ascii="Times New Roman" w:hAnsi="Times New Roman" w:cs="Times New Roman"/>
        </w:rPr>
        <w:t>)</w:t>
      </w:r>
      <w:r w:rsidRPr="00F202E3">
        <w:rPr>
          <w:rFonts w:ascii="Times New Roman" w:hAnsi="Times New Roman" w:cs="Times New Roman"/>
        </w:rPr>
        <w:t xml:space="preserve"> компенсационного фонда возмещения вреда; </w:t>
      </w:r>
    </w:p>
    <w:p w14:paraId="077674A0"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перечисленных саморегулируемыми организациями за членов, добровольно прекративших в них членство и вступивших в Ассоциацию;</w:t>
      </w:r>
    </w:p>
    <w:p w14:paraId="6664D319" w14:textId="77777777"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lastRenderedPageBreak/>
        <w:t xml:space="preserve">из взносов, перечисленных НОСТРОЙ за </w:t>
      </w:r>
      <w:r w:rsidR="00DF5CCB">
        <w:rPr>
          <w:rFonts w:ascii="Times New Roman" w:hAnsi="Times New Roman" w:cs="Times New Roman"/>
        </w:rPr>
        <w:t>юридических лиц и/или индивидуальных предпринимателей</w:t>
      </w:r>
      <w:r w:rsidRPr="00F202E3">
        <w:rPr>
          <w:rFonts w:ascii="Times New Roman" w:hAnsi="Times New Roman" w:cs="Times New Roman"/>
        </w:rPr>
        <w:t>, вступивших в Ассоциацию</w:t>
      </w:r>
      <w:r w:rsidR="00DF5CCB">
        <w:rPr>
          <w:rFonts w:ascii="Times New Roman" w:hAnsi="Times New Roman" w:cs="Times New Roman"/>
        </w:rPr>
        <w:t xml:space="preserve">, после исключения сведений </w:t>
      </w:r>
      <w:r w:rsidR="00DF5CCB" w:rsidRPr="00F202E3">
        <w:rPr>
          <w:rFonts w:ascii="Times New Roman" w:eastAsia="Times New Roman" w:hAnsi="Times New Roman" w:cs="Times New Roman"/>
        </w:rPr>
        <w:t>о саморегулируемой организации, основанной на членстве лиц, осуществляющих строительство, членами которой являлись</w:t>
      </w:r>
      <w:r w:rsidR="00DF5CCB">
        <w:rPr>
          <w:rFonts w:ascii="Times New Roman" w:eastAsia="Times New Roman" w:hAnsi="Times New Roman" w:cs="Times New Roman"/>
        </w:rPr>
        <w:t xml:space="preserve"> такие юридическое лицо и/или индивидуальные предприниматель</w:t>
      </w:r>
      <w:r w:rsidR="00DF5CCB" w:rsidRPr="00F202E3">
        <w:rPr>
          <w:rFonts w:ascii="Times New Roman" w:eastAsia="Times New Roman" w:hAnsi="Times New Roman" w:cs="Times New Roman"/>
        </w:rPr>
        <w:t>, из государственного реестра саморегулируемых организаций</w:t>
      </w:r>
      <w:r w:rsidR="00DF5CCB">
        <w:rPr>
          <w:rFonts w:ascii="Times New Roman" w:hAnsi="Times New Roman" w:cs="Times New Roman"/>
        </w:rPr>
        <w:t>;</w:t>
      </w:r>
    </w:p>
    <w:p w14:paraId="45035008" w14:textId="555D78A6" w:rsidR="00517353" w:rsidRPr="000B5563" w:rsidRDefault="00517353"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w:t>
      </w:r>
      <w:r w:rsidR="00834E20">
        <w:rPr>
          <w:rFonts w:ascii="Times New Roman" w:hAnsi="Times New Roman" w:cs="Times New Roman"/>
        </w:rPr>
        <w:t xml:space="preserve">взносов, перечисленных </w:t>
      </w:r>
      <w:r w:rsidR="00834E20" w:rsidRPr="00F202E3">
        <w:rPr>
          <w:rFonts w:ascii="Times New Roman" w:hAnsi="Times New Roman" w:cs="Times New Roman"/>
        </w:rPr>
        <w:t>саморегулируемыми организациями</w:t>
      </w:r>
      <w:r w:rsidR="00834E20">
        <w:rPr>
          <w:rFonts w:ascii="Times New Roman" w:hAnsi="Times New Roman" w:cs="Times New Roman"/>
        </w:rPr>
        <w:t xml:space="preserve"> за членов, вступивших в Ассоциацию </w:t>
      </w:r>
      <w:r w:rsidR="007D7CDE" w:rsidRPr="00F202E3">
        <w:rPr>
          <w:rFonts w:ascii="Times New Roman" w:hAnsi="Times New Roman" w:cs="Times New Roman"/>
        </w:rPr>
        <w:t xml:space="preserve">в процессе реорганизации </w:t>
      </w:r>
      <w:r w:rsidR="00834E20">
        <w:rPr>
          <w:rFonts w:ascii="Times New Roman" w:hAnsi="Times New Roman" w:cs="Times New Roman"/>
        </w:rPr>
        <w:t xml:space="preserve">таких саморегулируемых организаций </w:t>
      </w:r>
      <w:r w:rsidR="007D7CDE" w:rsidRPr="00F202E3">
        <w:rPr>
          <w:rFonts w:ascii="Times New Roman" w:hAnsi="Times New Roman" w:cs="Times New Roman"/>
        </w:rPr>
        <w:t>в форме присоединения к Ассоциации</w:t>
      </w:r>
      <w:r w:rsidR="000B5563">
        <w:rPr>
          <w:rFonts w:ascii="Times New Roman" w:hAnsi="Times New Roman" w:cs="Times New Roman"/>
        </w:rPr>
        <w:t>;</w:t>
      </w:r>
    </w:p>
    <w:p w14:paraId="2B22169A" w14:textId="77777777" w:rsidR="008D6281" w:rsidRPr="008D6281" w:rsidRDefault="000B5563" w:rsidP="008D6281">
      <w:pPr>
        <w:pStyle w:val="a3"/>
        <w:numPr>
          <w:ilvl w:val="2"/>
          <w:numId w:val="4"/>
        </w:numPr>
        <w:spacing w:after="0" w:line="240" w:lineRule="auto"/>
        <w:ind w:left="0" w:firstLine="142"/>
        <w:jc w:val="both"/>
        <w:rPr>
          <w:rFonts w:ascii="Times New Roman" w:hAnsi="Times New Roman" w:cs="Times New Roman"/>
          <w:b/>
        </w:rPr>
      </w:pPr>
      <w:r>
        <w:rPr>
          <w:rFonts w:ascii="Times New Roman" w:hAnsi="Times New Roman" w:cs="Times New Roman"/>
        </w:rPr>
        <w:t xml:space="preserve"> из дополнительных взносов </w:t>
      </w:r>
      <w:r w:rsidRPr="00F202E3">
        <w:rPr>
          <w:rFonts w:ascii="Times New Roman" w:hAnsi="Times New Roman" w:cs="Times New Roman"/>
        </w:rPr>
        <w:t xml:space="preserve">действующих членов Ассоциации, внесённых ими в </w:t>
      </w:r>
      <w:r w:rsidRPr="008D6281">
        <w:rPr>
          <w:rFonts w:ascii="Times New Roman" w:hAnsi="Times New Roman" w:cs="Times New Roman"/>
        </w:rPr>
        <w:t>компенсационный фонд возмещения вреда Ассоциации.</w:t>
      </w:r>
    </w:p>
    <w:p w14:paraId="55C9E7AA" w14:textId="77777777" w:rsidR="008D6281" w:rsidRPr="008D6281" w:rsidRDefault="008D6281" w:rsidP="008D6281">
      <w:pPr>
        <w:pStyle w:val="a3"/>
        <w:numPr>
          <w:ilvl w:val="2"/>
          <w:numId w:val="4"/>
        </w:numPr>
        <w:spacing w:after="0" w:line="240" w:lineRule="auto"/>
        <w:ind w:left="0" w:firstLine="142"/>
        <w:jc w:val="both"/>
        <w:rPr>
          <w:rFonts w:ascii="Times New Roman" w:hAnsi="Times New Roman" w:cs="Times New Roman"/>
          <w:b/>
        </w:rPr>
      </w:pPr>
      <w:r w:rsidRPr="008D6281">
        <w:rPr>
          <w:rFonts w:ascii="Times New Roman" w:hAnsi="Times New Roman" w:cs="Times New Roman"/>
        </w:rPr>
        <w:t xml:space="preserve">из </w:t>
      </w:r>
      <w:r>
        <w:rPr>
          <w:rFonts w:ascii="Times New Roman" w:hAnsi="Times New Roman" w:cs="Times New Roman"/>
          <w:shd w:val="clear" w:color="auto" w:fill="FFFFFF"/>
        </w:rPr>
        <w:t>уплаченных членами Ассоциации</w:t>
      </w:r>
      <w:r w:rsidRPr="008D6281">
        <w:rPr>
          <w:rFonts w:ascii="Times New Roman" w:hAnsi="Times New Roman" w:cs="Times New Roman"/>
          <w:shd w:val="clear" w:color="auto" w:fill="FFFFFF"/>
        </w:rPr>
        <w:t xml:space="preserve"> штраф</w:t>
      </w:r>
      <w:r>
        <w:rPr>
          <w:rFonts w:ascii="Times New Roman" w:hAnsi="Times New Roman" w:cs="Times New Roman"/>
          <w:shd w:val="clear" w:color="auto" w:fill="FFFFFF"/>
        </w:rPr>
        <w:t>ов, наложенных на них в качестве меры дисциплинарного воздействия</w:t>
      </w:r>
      <w:r w:rsidRPr="008D6281">
        <w:rPr>
          <w:rFonts w:ascii="Times New Roman" w:hAnsi="Times New Roman" w:cs="Times New Roman"/>
        </w:rPr>
        <w:t>.</w:t>
      </w:r>
    </w:p>
    <w:p w14:paraId="3DC936CE" w14:textId="77777777" w:rsidR="00C51818" w:rsidRPr="00F202E3" w:rsidRDefault="00C51818"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В случае, если Ассоциацией не принято решение о формировании компенсационного фонда обеспечения договорных обязательств, то в компенсационный фонд возмещения вреда зачисляются все средства компенсационного фонда Ассоциации, указанные в пункте 2.2 настоящего Положения, а также доходы, полученные от размещения средств компенсационного фонда Ассоциации, за вычетом сумм налога на прибыль организаций.</w:t>
      </w:r>
    </w:p>
    <w:p w14:paraId="6B4852B4" w14:textId="77777777" w:rsidR="0075599A" w:rsidRPr="000C1E6D" w:rsidRDefault="00C51818" w:rsidP="0075599A">
      <w:pPr>
        <w:pStyle w:val="a3"/>
        <w:numPr>
          <w:ilvl w:val="1"/>
          <w:numId w:val="4"/>
        </w:numPr>
        <w:spacing w:after="0" w:line="240" w:lineRule="auto"/>
        <w:ind w:left="0" w:firstLine="284"/>
        <w:jc w:val="both"/>
        <w:rPr>
          <w:rFonts w:ascii="Times New Roman" w:hAnsi="Times New Roman" w:cs="Times New Roman"/>
          <w:b/>
        </w:rPr>
      </w:pPr>
      <w:r w:rsidRPr="000C1E6D">
        <w:rPr>
          <w:rFonts w:ascii="Times New Roman" w:hAnsi="Times New Roman" w:cs="Times New Roman"/>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Ассоциации в полном объеме.</w:t>
      </w:r>
    </w:p>
    <w:p w14:paraId="5099A360" w14:textId="77777777" w:rsidR="0075599A" w:rsidRPr="00F202E3" w:rsidRDefault="0075599A"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Р</w:t>
      </w:r>
      <w:r w:rsidR="00BD55A2" w:rsidRPr="00F202E3">
        <w:rPr>
          <w:rFonts w:ascii="Times New Roman" w:hAnsi="Times New Roman" w:cs="Times New Roman"/>
        </w:rPr>
        <w:t xml:space="preserve">азмер взноса в компенсационный фонд возмещения вреда на одного члена Ассоциации в зависимости от уровня ответственности </w:t>
      </w:r>
      <w:r w:rsidR="006819FB" w:rsidRPr="00F202E3">
        <w:rPr>
          <w:rFonts w:ascii="Times New Roman" w:hAnsi="Times New Roman" w:cs="Times New Roman"/>
        </w:rPr>
        <w:t xml:space="preserve">такого </w:t>
      </w:r>
      <w:r w:rsidR="00BD55A2" w:rsidRPr="00F202E3">
        <w:rPr>
          <w:rFonts w:ascii="Times New Roman" w:hAnsi="Times New Roman" w:cs="Times New Roman"/>
        </w:rPr>
        <w:t>члена составляет:</w:t>
      </w:r>
    </w:p>
    <w:p w14:paraId="311D6794" w14:textId="77777777"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A26E14">
        <w:rPr>
          <w:rFonts w:ascii="Times New Roman" w:hAnsi="Times New Roman" w:cs="Times New Roman"/>
        </w:rPr>
        <w:t>сто тысяч руб</w:t>
      </w:r>
      <w:r w:rsidRPr="0049514C">
        <w:rPr>
          <w:rFonts w:ascii="Times New Roman" w:hAnsi="Times New Roman" w:cs="Times New Roman"/>
        </w:rPr>
        <w:t xml:space="preserve">лей в случае, если член Ассоциации планирует осуществлять строительство, реконструкцию, </w:t>
      </w:r>
      <w:r w:rsidR="00A26E14" w:rsidRPr="003F7535">
        <w:rPr>
          <w:rFonts w:ascii="Times New Roman" w:hAnsi="Times New Roman" w:cs="Times New Roman"/>
        </w:rPr>
        <w:t xml:space="preserve">(в том числе снос объекта капитального строительства, его частей в процессе строительства, реконструкции), </w:t>
      </w:r>
      <w:r w:rsidRPr="0049514C">
        <w:rPr>
          <w:rFonts w:ascii="Times New Roman" w:hAnsi="Times New Roman" w:cs="Times New Roman"/>
        </w:rPr>
        <w:t>капитальный ремонт</w:t>
      </w:r>
      <w:r w:rsidR="003F7535">
        <w:rPr>
          <w:rFonts w:ascii="Times New Roman" w:hAnsi="Times New Roman" w:cs="Times New Roman"/>
        </w:rPr>
        <w:t xml:space="preserve"> </w:t>
      </w:r>
      <w:r w:rsidRPr="0049514C">
        <w:rPr>
          <w:rFonts w:ascii="Times New Roman" w:hAnsi="Times New Roman" w:cs="Times New Roman"/>
        </w:rPr>
        <w:t xml:space="preserve">объекта капитального строительства (далее в целях настоящего </w:t>
      </w:r>
      <w:r w:rsidR="00A27150" w:rsidRPr="0049514C">
        <w:rPr>
          <w:rFonts w:ascii="Times New Roman" w:hAnsi="Times New Roman" w:cs="Times New Roman"/>
        </w:rPr>
        <w:t>под</w:t>
      </w:r>
      <w:r w:rsidRPr="0049514C">
        <w:rPr>
          <w:rFonts w:ascii="Times New Roman" w:hAnsi="Times New Roman" w:cs="Times New Roman"/>
        </w:rPr>
        <w:t>раздела - строительство), стоимость которого по одному договору не превышает шестьдесят миллионов рублей (первый уровень ответственности члена Ассоциации);</w:t>
      </w:r>
    </w:p>
    <w:p w14:paraId="501B5A1A" w14:textId="77777777"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14:paraId="445C8045" w14:textId="77777777"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Ассоциации);</w:t>
      </w:r>
    </w:p>
    <w:p w14:paraId="2BB1B554" w14:textId="77777777"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14:paraId="5B861E52" w14:textId="77777777"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14:paraId="43462294" w14:textId="77777777" w:rsidR="00A26E14" w:rsidRPr="003F7535" w:rsidRDefault="00A26E14" w:rsidP="0075599A">
      <w:pPr>
        <w:pStyle w:val="a3"/>
        <w:numPr>
          <w:ilvl w:val="2"/>
          <w:numId w:val="4"/>
        </w:numPr>
        <w:spacing w:after="0" w:line="240" w:lineRule="auto"/>
        <w:ind w:left="0" w:firstLine="142"/>
        <w:jc w:val="both"/>
        <w:rPr>
          <w:rFonts w:ascii="Times New Roman" w:hAnsi="Times New Roman" w:cs="Times New Roman"/>
        </w:rPr>
      </w:pPr>
      <w:r w:rsidRPr="003F7535">
        <w:rPr>
          <w:rFonts w:ascii="Times New Roman" w:hAnsi="Times New Roman" w:cs="Times New Roman"/>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49514C" w:rsidRPr="003F7535">
        <w:rPr>
          <w:rFonts w:ascii="Times New Roman" w:hAnsi="Times New Roman" w:cs="Times New Roman"/>
        </w:rPr>
        <w:t>Ассоциации</w:t>
      </w:r>
      <w:r w:rsidRPr="003F7535">
        <w:rPr>
          <w:rFonts w:ascii="Times New Roman" w:hAnsi="Times New Roman" w:cs="Times New Roman"/>
        </w:rPr>
        <w:t>).</w:t>
      </w:r>
    </w:p>
    <w:p w14:paraId="74A96C17" w14:textId="77777777" w:rsidR="00DE5E92" w:rsidRPr="00F202E3" w:rsidRDefault="00BD55A2"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14:paraId="22A4B6E0" w14:textId="77777777" w:rsidR="0075599A" w:rsidRPr="00F202E3" w:rsidRDefault="0075599A" w:rsidP="0075599A">
      <w:pPr>
        <w:pStyle w:val="a3"/>
        <w:numPr>
          <w:ilvl w:val="1"/>
          <w:numId w:val="4"/>
        </w:numPr>
        <w:spacing w:after="0" w:line="240" w:lineRule="auto"/>
        <w:ind w:left="0" w:firstLine="284"/>
        <w:jc w:val="both"/>
        <w:rPr>
          <w:rFonts w:ascii="Times New Roman" w:hAnsi="Times New Roman" w:cs="Times New Roman"/>
        </w:rPr>
      </w:pPr>
      <w:r w:rsidRPr="00F202E3">
        <w:rPr>
          <w:rFonts w:ascii="Times New Roman" w:hAnsi="Times New Roman" w:cs="Times New Roman"/>
        </w:rPr>
        <w:t>Размер взноса в компенсационный фонд возмещения вреда Ассоциации может быть увеличен по решению Общего собрания членов Ассоциации в отношении каждого из уровней ответственности, предусмотренных п.2.5 настоящего Положения.</w:t>
      </w:r>
    </w:p>
    <w:p w14:paraId="2408876B" w14:textId="4C603569" w:rsidR="0075599A" w:rsidRPr="00A955B7" w:rsidRDefault="00BD55A2" w:rsidP="0075599A">
      <w:pPr>
        <w:pStyle w:val="a3"/>
        <w:numPr>
          <w:ilvl w:val="1"/>
          <w:numId w:val="4"/>
        </w:numPr>
        <w:spacing w:after="0" w:line="240" w:lineRule="auto"/>
        <w:ind w:left="0" w:firstLine="284"/>
        <w:jc w:val="both"/>
        <w:rPr>
          <w:rFonts w:ascii="Times New Roman" w:hAnsi="Times New Roman" w:cs="Times New Roman"/>
          <w:highlight w:val="yellow"/>
        </w:rPr>
      </w:pPr>
      <w:r w:rsidRPr="00F202E3">
        <w:rPr>
          <w:rFonts w:ascii="Times New Roman" w:hAnsi="Times New Roman" w:cs="Times New Roman"/>
        </w:rPr>
        <w:t xml:space="preserve">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A955B7" w:rsidRPr="00F202E3">
        <w:rPr>
          <w:rFonts w:ascii="Times New Roman" w:hAnsi="Times New Roman" w:cs="Times New Roman"/>
        </w:rPr>
        <w:t>случае</w:t>
      </w:r>
      <w:r w:rsidR="00A955B7">
        <w:rPr>
          <w:rFonts w:ascii="Times New Roman" w:hAnsi="Times New Roman" w:cs="Times New Roman"/>
        </w:rPr>
        <w:t>в</w:t>
      </w:r>
      <w:r w:rsidRPr="00F202E3">
        <w:rPr>
          <w:rFonts w:ascii="Times New Roman" w:hAnsi="Times New Roman" w:cs="Times New Roman"/>
        </w:rPr>
        <w:t>, предусмотре</w:t>
      </w:r>
      <w:r w:rsidR="00DE5E92" w:rsidRPr="00F202E3">
        <w:rPr>
          <w:rFonts w:ascii="Times New Roman" w:hAnsi="Times New Roman" w:cs="Times New Roman"/>
        </w:rPr>
        <w:t>нн</w:t>
      </w:r>
      <w:r w:rsidR="00A955B7">
        <w:rPr>
          <w:rFonts w:ascii="Times New Roman" w:hAnsi="Times New Roman" w:cs="Times New Roman"/>
        </w:rPr>
        <w:t xml:space="preserve">ых </w:t>
      </w:r>
      <w:r w:rsidR="00A955B7" w:rsidRPr="00A955B7">
        <w:rPr>
          <w:rFonts w:ascii="Times New Roman" w:hAnsi="Times New Roman" w:cs="Times New Roman"/>
          <w:highlight w:val="yellow"/>
        </w:rPr>
        <w:t>случаев, предусмотренных частью 10 статьи 55.7</w:t>
      </w:r>
      <w:r w:rsidR="00A955B7" w:rsidRPr="00A955B7">
        <w:rPr>
          <w:rFonts w:ascii="Times New Roman" w:hAnsi="Times New Roman" w:cs="Times New Roman"/>
          <w:highlight w:val="yellow"/>
        </w:rPr>
        <w:t xml:space="preserve"> Градостроительного кодекса Российской Федерации и </w:t>
      </w:r>
      <w:r w:rsidR="00A955B7" w:rsidRPr="00A955B7">
        <w:rPr>
          <w:rFonts w:ascii="Times New Roman" w:hAnsi="Times New Roman" w:cs="Times New Roman"/>
          <w:highlight w:val="yellow"/>
        </w:rPr>
        <w:t>частью 16 статьи 55.16</w:t>
      </w:r>
      <w:r w:rsidR="00A955B7" w:rsidRPr="00A955B7">
        <w:rPr>
          <w:rFonts w:ascii="Times New Roman" w:hAnsi="Times New Roman" w:cs="Times New Roman"/>
          <w:highlight w:val="yellow"/>
        </w:rPr>
        <w:t xml:space="preserve"> </w:t>
      </w:r>
      <w:r w:rsidR="00A955B7" w:rsidRPr="00A955B7">
        <w:rPr>
          <w:rFonts w:ascii="Times New Roman" w:hAnsi="Times New Roman" w:cs="Times New Roman"/>
          <w:highlight w:val="yellow"/>
        </w:rPr>
        <w:t>Градостроительного кодекса Российской Федерации</w:t>
      </w:r>
      <w:r w:rsidRPr="00A955B7">
        <w:rPr>
          <w:rFonts w:ascii="Times New Roman" w:hAnsi="Times New Roman" w:cs="Times New Roman"/>
          <w:highlight w:val="yellow"/>
        </w:rPr>
        <w:t>.</w:t>
      </w:r>
    </w:p>
    <w:p w14:paraId="0A44F6AF" w14:textId="77777777" w:rsidR="0075599A" w:rsidRPr="00F202E3" w:rsidRDefault="004B1C0B"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lastRenderedPageBreak/>
        <w:t>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 реконструкцию, капитальный ремонт</w:t>
      </w:r>
      <w:r w:rsidR="0049514C">
        <w:rPr>
          <w:rFonts w:ascii="Times New Roman" w:eastAsia="Times New Roman" w:hAnsi="Times New Roman" w:cs="Times New Roman"/>
        </w:rPr>
        <w:t>, снос</w:t>
      </w:r>
      <w:r w:rsidRPr="00F202E3">
        <w:rPr>
          <w:rFonts w:ascii="Times New Roman" w:eastAsia="Times New Roman" w:hAnsi="Times New Roman" w:cs="Times New Roman"/>
        </w:rPr>
        <w:t xml:space="preserve"> объектов капитального строительства.</w:t>
      </w:r>
    </w:p>
    <w:p w14:paraId="12B85CE3" w14:textId="77777777" w:rsidR="0075599A" w:rsidRPr="00F202E3" w:rsidRDefault="004B1C0B" w:rsidP="002263D0">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Учет средств компенсационного фонда возмещения вреда Ассоциации ведется Ассоциацией раздельно от учета иного имущества.</w:t>
      </w:r>
    </w:p>
    <w:p w14:paraId="45D0249D" w14:textId="77777777" w:rsidR="0075599A" w:rsidRPr="00F202E3" w:rsidRDefault="0075599A" w:rsidP="0075599A">
      <w:pPr>
        <w:pStyle w:val="a3"/>
        <w:spacing w:after="0" w:line="240" w:lineRule="auto"/>
        <w:ind w:left="284"/>
        <w:jc w:val="both"/>
        <w:rPr>
          <w:rFonts w:ascii="Times New Roman" w:hAnsi="Times New Roman" w:cs="Times New Roman"/>
          <w:b/>
        </w:rPr>
      </w:pPr>
    </w:p>
    <w:p w14:paraId="5D19850F" w14:textId="77777777" w:rsidR="00175D4F" w:rsidRPr="00F202E3" w:rsidRDefault="00175D4F" w:rsidP="00175D4F">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t xml:space="preserve">Основания и порядок осуществления выплат из </w:t>
      </w:r>
      <w:r w:rsidR="0075599A" w:rsidRPr="00F202E3">
        <w:rPr>
          <w:rFonts w:ascii="Times New Roman" w:hAnsi="Times New Roman" w:cs="Times New Roman"/>
          <w:b/>
        </w:rPr>
        <w:t xml:space="preserve">средств </w:t>
      </w:r>
      <w:r w:rsidRPr="00F202E3">
        <w:rPr>
          <w:rFonts w:ascii="Times New Roman" w:hAnsi="Times New Roman" w:cs="Times New Roman"/>
          <w:b/>
        </w:rPr>
        <w:t>компенсационного фонда возмещения вреда</w:t>
      </w:r>
    </w:p>
    <w:p w14:paraId="37126B1D" w14:textId="77777777" w:rsidR="00175D4F" w:rsidRPr="00F202E3" w:rsidRDefault="00175D4F" w:rsidP="00175D4F">
      <w:pPr>
        <w:pStyle w:val="a3"/>
        <w:spacing w:after="0" w:line="240" w:lineRule="auto"/>
        <w:ind w:left="284"/>
        <w:rPr>
          <w:rFonts w:ascii="Times New Roman" w:hAnsi="Times New Roman" w:cs="Times New Roman"/>
          <w:b/>
        </w:rPr>
      </w:pPr>
    </w:p>
    <w:p w14:paraId="58A40922" w14:textId="77777777" w:rsidR="00175D4F" w:rsidRPr="00F202E3" w:rsidRDefault="00175D4F" w:rsidP="00175D4F">
      <w:pPr>
        <w:pStyle w:val="a3"/>
        <w:numPr>
          <w:ilvl w:val="1"/>
          <w:numId w:val="5"/>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Не допускается перечисление кредитной организацией средств компенсационного фонда возмещения вреда, за исключением следующих случаев:</w:t>
      </w:r>
    </w:p>
    <w:p w14:paraId="27FF2FC6" w14:textId="77777777" w:rsidR="00175D4F" w:rsidRPr="00F202E3" w:rsidRDefault="00175D4F" w:rsidP="007D3563">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возврат ошибочно перечисленных средств;</w:t>
      </w:r>
    </w:p>
    <w:p w14:paraId="03D89148" w14:textId="77777777" w:rsidR="00E11D56"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p>
    <w:p w14:paraId="264A1C2C" w14:textId="77777777" w:rsidR="00175D4F"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5599A" w:rsidRPr="00F202E3">
        <w:rPr>
          <w:rFonts w:ascii="Times New Roman" w:hAnsi="Times New Roman" w:cs="Times New Roman"/>
        </w:rPr>
        <w:t xml:space="preserve">п.1.4 и 1.6 настоящего Положения (выплаты в целях возмещения вреда и судебные издержки), в случаях, предусмотренных статьей 60 </w:t>
      </w:r>
      <w:proofErr w:type="spellStart"/>
      <w:r w:rsidR="0075599A" w:rsidRPr="00F202E3">
        <w:rPr>
          <w:rFonts w:ascii="Times New Roman" w:hAnsi="Times New Roman" w:cs="Times New Roman"/>
        </w:rPr>
        <w:t>ГрК</w:t>
      </w:r>
      <w:proofErr w:type="spellEnd"/>
      <w:r w:rsidR="0075599A" w:rsidRPr="00F202E3">
        <w:rPr>
          <w:rFonts w:ascii="Times New Roman" w:hAnsi="Times New Roman" w:cs="Times New Roman"/>
        </w:rPr>
        <w:t xml:space="preserve"> РФ</w:t>
      </w:r>
      <w:r w:rsidRPr="00F202E3">
        <w:rPr>
          <w:rFonts w:ascii="Times New Roman" w:hAnsi="Times New Roman" w:cs="Times New Roman"/>
        </w:rPr>
        <w:t>;</w:t>
      </w:r>
    </w:p>
    <w:p w14:paraId="0427937D" w14:textId="77777777" w:rsidR="00E11D56"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уплата налога на прибыль Ассоциации,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7D51CB2B" w14:textId="77777777" w:rsidR="00E11D56" w:rsidRPr="00834E20" w:rsidRDefault="00175D4F" w:rsidP="00E11D56">
      <w:pPr>
        <w:pStyle w:val="a3"/>
        <w:numPr>
          <w:ilvl w:val="2"/>
          <w:numId w:val="5"/>
        </w:numPr>
        <w:spacing w:after="0" w:line="240" w:lineRule="auto"/>
        <w:ind w:left="0" w:firstLine="142"/>
        <w:jc w:val="both"/>
        <w:rPr>
          <w:rFonts w:ascii="Times New Roman" w:hAnsi="Times New Roman" w:cs="Times New Roman"/>
          <w:b/>
        </w:rPr>
      </w:pPr>
      <w:r w:rsidRPr="00834E20">
        <w:rPr>
          <w:rFonts w:ascii="Times New Roman" w:hAnsi="Times New Roman" w:cs="Times New Roman"/>
        </w:rPr>
        <w:t xml:space="preserve">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Ассоциации, в случаях, установленных </w:t>
      </w:r>
      <w:proofErr w:type="spellStart"/>
      <w:r w:rsidR="00E11D56" w:rsidRPr="00834E20">
        <w:rPr>
          <w:rFonts w:ascii="Times New Roman" w:hAnsi="Times New Roman" w:cs="Times New Roman"/>
        </w:rPr>
        <w:t>ГрК</w:t>
      </w:r>
      <w:proofErr w:type="spellEnd"/>
      <w:r w:rsidR="00E11D56" w:rsidRPr="00834E20">
        <w:rPr>
          <w:rFonts w:ascii="Times New Roman" w:hAnsi="Times New Roman" w:cs="Times New Roman"/>
        </w:rPr>
        <w:t xml:space="preserve"> РФ</w:t>
      </w:r>
      <w:r w:rsidRPr="00834E20">
        <w:rPr>
          <w:rFonts w:ascii="Times New Roman" w:hAnsi="Times New Roman" w:cs="Times New Roman"/>
        </w:rPr>
        <w:t xml:space="preserve"> и </w:t>
      </w:r>
      <w:r w:rsidR="00E11D56" w:rsidRPr="00834E20">
        <w:rPr>
          <w:rFonts w:ascii="Times New Roman" w:hAnsi="Times New Roman" w:cs="Times New Roman"/>
        </w:rPr>
        <w:t>Федеральным законом от 29.12.2004 № 191-ФЗ «О введении в действие Градостроительного кодекса Российской Федерации»;</w:t>
      </w:r>
    </w:p>
    <w:p w14:paraId="45EC29A1" w14:textId="328C83FC" w:rsidR="00E11D56" w:rsidRPr="00834E20" w:rsidRDefault="002C3A3C" w:rsidP="00E11D56">
      <w:pPr>
        <w:pStyle w:val="a3"/>
        <w:numPr>
          <w:ilvl w:val="2"/>
          <w:numId w:val="5"/>
        </w:numPr>
        <w:spacing w:after="0" w:line="240" w:lineRule="auto"/>
        <w:ind w:left="0" w:firstLine="142"/>
        <w:jc w:val="both"/>
        <w:rPr>
          <w:rFonts w:ascii="Times New Roman" w:hAnsi="Times New Roman" w:cs="Times New Roman"/>
          <w:b/>
        </w:rPr>
      </w:pPr>
      <w:r w:rsidRPr="00834E20">
        <w:rPr>
          <w:rFonts w:ascii="Times New Roman" w:eastAsia="Times New Roman" w:hAnsi="Times New Roman" w:cs="Times New Roman"/>
        </w:rPr>
        <w:t xml:space="preserve">перечисление средств компенсационного фонда возмещения вреда Ассоциации в иную саморегулируемую организацию в соответствии с </w:t>
      </w:r>
      <w:r w:rsidRPr="00834E20">
        <w:rPr>
          <w:rFonts w:ascii="Times New Roman" w:hAnsi="Times New Roman" w:cs="Times New Roman"/>
        </w:rPr>
        <w:t>частью 13 статьи 3.3 Федерального закона от 29.12.2004 № 191-ФЗ</w:t>
      </w:r>
      <w:r w:rsidR="00660F9D">
        <w:rPr>
          <w:rFonts w:ascii="Times New Roman" w:hAnsi="Times New Roman" w:cs="Times New Roman"/>
        </w:rPr>
        <w:t xml:space="preserve"> </w:t>
      </w:r>
      <w:r w:rsidR="00DF5CCB" w:rsidRPr="00834E20">
        <w:rPr>
          <w:rFonts w:ascii="Times New Roman" w:hAnsi="Times New Roman" w:cs="Times New Roman"/>
        </w:rPr>
        <w:t>«О введении в действие Градостроительного кодекса Российской Федерации»</w:t>
      </w:r>
      <w:r w:rsidRPr="00834E20">
        <w:rPr>
          <w:rFonts w:ascii="Times New Roman" w:eastAsia="Times New Roman" w:hAnsi="Times New Roman" w:cs="Times New Roman"/>
        </w:rPr>
        <w:t>;</w:t>
      </w:r>
    </w:p>
    <w:p w14:paraId="79DC5EF0" w14:textId="77777777" w:rsidR="00A955B7" w:rsidRDefault="002C3A3C" w:rsidP="00A955B7">
      <w:pPr>
        <w:pStyle w:val="a3"/>
        <w:numPr>
          <w:ilvl w:val="2"/>
          <w:numId w:val="5"/>
        </w:numPr>
        <w:spacing w:after="0" w:line="240" w:lineRule="auto"/>
        <w:ind w:left="0" w:firstLine="142"/>
        <w:jc w:val="both"/>
        <w:rPr>
          <w:rFonts w:ascii="Times New Roman" w:eastAsia="Times New Roman" w:hAnsi="Times New Roman" w:cs="Times New Roman"/>
        </w:rPr>
      </w:pPr>
      <w:r w:rsidRPr="00834E20">
        <w:rPr>
          <w:rFonts w:ascii="Times New Roman" w:eastAsia="Times New Roman" w:hAnsi="Times New Roman" w:cs="Times New Roman"/>
        </w:rPr>
        <w:t>перечисление средств компенсационного фонда возмещения вреда Ассоциации в компенсационный фонд обеспечения договорных обязательств</w:t>
      </w:r>
      <w:r w:rsidR="00E11D56" w:rsidRPr="00834E20">
        <w:rPr>
          <w:rFonts w:ascii="Times New Roman" w:eastAsia="Times New Roman" w:hAnsi="Times New Roman" w:cs="Times New Roman"/>
        </w:rPr>
        <w:t xml:space="preserve"> Ассоциации</w:t>
      </w:r>
      <w:r w:rsidRPr="00834E20">
        <w:rPr>
          <w:rFonts w:ascii="Times New Roman" w:eastAsia="Times New Roman" w:hAnsi="Times New Roman" w:cs="Times New Roman"/>
        </w:rPr>
        <w:t xml:space="preserve">, в случае, предусмотренном </w:t>
      </w:r>
      <w:r w:rsidRPr="00834E20">
        <w:rPr>
          <w:rFonts w:ascii="Times New Roman" w:hAnsi="Times New Roman" w:cs="Times New Roman"/>
        </w:rPr>
        <w:t>частью 12 статьи 3.3 Федерального закона от 29.12.2004 № 191-ФЗ</w:t>
      </w:r>
      <w:r w:rsidR="00660F9D">
        <w:rPr>
          <w:rFonts w:ascii="Times New Roman" w:hAnsi="Times New Roman" w:cs="Times New Roman"/>
        </w:rPr>
        <w:t xml:space="preserve"> </w:t>
      </w:r>
      <w:r w:rsidR="00DF5CCB" w:rsidRPr="00834E20">
        <w:rPr>
          <w:rFonts w:ascii="Times New Roman" w:hAnsi="Times New Roman" w:cs="Times New Roman"/>
        </w:rPr>
        <w:t xml:space="preserve">«О введении в действие Градостроительного кодекса </w:t>
      </w:r>
      <w:r w:rsidR="00DF5CCB" w:rsidRPr="00660F9D">
        <w:rPr>
          <w:rFonts w:ascii="Times New Roman" w:eastAsia="Times New Roman" w:hAnsi="Times New Roman" w:cs="Times New Roman"/>
        </w:rPr>
        <w:t>Российской Федерации»</w:t>
      </w:r>
      <w:r w:rsidRPr="00660F9D">
        <w:rPr>
          <w:rFonts w:ascii="Times New Roman" w:eastAsia="Times New Roman" w:hAnsi="Times New Roman" w:cs="Times New Roman"/>
        </w:rPr>
        <w:t>;</w:t>
      </w:r>
    </w:p>
    <w:p w14:paraId="6E2B4E81" w14:textId="4B3D59F0" w:rsidR="0072171F" w:rsidRPr="0072171F" w:rsidRDefault="00A955B7" w:rsidP="0072171F">
      <w:pPr>
        <w:pStyle w:val="a3"/>
        <w:numPr>
          <w:ilvl w:val="2"/>
          <w:numId w:val="5"/>
        </w:numPr>
        <w:spacing w:after="0" w:line="240" w:lineRule="auto"/>
        <w:ind w:left="0" w:firstLine="142"/>
        <w:jc w:val="both"/>
        <w:rPr>
          <w:rFonts w:ascii="Times New Roman" w:eastAsia="Times New Roman" w:hAnsi="Times New Roman" w:cs="Times New Roman"/>
          <w:highlight w:val="yellow"/>
        </w:rPr>
      </w:pPr>
      <w:r w:rsidRPr="0072171F">
        <w:rPr>
          <w:rFonts w:ascii="Times New Roman" w:eastAsia="Times New Roman" w:hAnsi="Times New Roman" w:cs="Times New Roman"/>
          <w:highlight w:val="yellow"/>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w:t>
      </w:r>
      <w:r w:rsidRPr="0072171F">
        <w:rPr>
          <w:rFonts w:ascii="Times New Roman" w:eastAsia="Times New Roman" w:hAnsi="Times New Roman" w:cs="Times New Roman"/>
          <w:highlight w:val="yellow"/>
        </w:rPr>
        <w:t> </w:t>
      </w:r>
      <w:hyperlink r:id="rId7" w:anchor="dst3835" w:history="1">
        <w:r w:rsidRPr="0072171F">
          <w:rPr>
            <w:rFonts w:ascii="Times New Roman" w:eastAsia="Times New Roman" w:hAnsi="Times New Roman" w:cs="Times New Roman"/>
            <w:highlight w:val="yellow"/>
          </w:rPr>
          <w:t>части 8.1 статьи 55.16-1</w:t>
        </w:r>
      </w:hyperlink>
      <w:r w:rsidR="0072171F" w:rsidRPr="0072171F">
        <w:rPr>
          <w:rFonts w:ascii="Times New Roman" w:eastAsia="Times New Roman" w:hAnsi="Times New Roman" w:cs="Times New Roman"/>
          <w:highlight w:val="yellow"/>
        </w:rPr>
        <w:t xml:space="preserve"> </w:t>
      </w:r>
      <w:r w:rsidR="0072171F" w:rsidRPr="0072171F">
        <w:rPr>
          <w:rFonts w:ascii="Times New Roman" w:eastAsia="Times New Roman" w:hAnsi="Times New Roman" w:cs="Times New Roman"/>
          <w:highlight w:val="yellow"/>
        </w:rPr>
        <w:t>Градостроительного кодекса Российской Федерации;</w:t>
      </w:r>
    </w:p>
    <w:p w14:paraId="3BBF2FB8" w14:textId="078CF461" w:rsidR="0072171F" w:rsidRPr="0072171F" w:rsidRDefault="00A955B7" w:rsidP="0072171F">
      <w:pPr>
        <w:pStyle w:val="a3"/>
        <w:numPr>
          <w:ilvl w:val="2"/>
          <w:numId w:val="5"/>
        </w:numPr>
        <w:spacing w:after="0" w:line="240" w:lineRule="auto"/>
        <w:ind w:left="0" w:firstLine="142"/>
        <w:jc w:val="both"/>
        <w:rPr>
          <w:rFonts w:ascii="Times New Roman" w:eastAsia="Times New Roman" w:hAnsi="Times New Roman" w:cs="Times New Roman"/>
          <w:highlight w:val="yellow"/>
        </w:rPr>
      </w:pPr>
      <w:r w:rsidRPr="0072171F">
        <w:rPr>
          <w:rFonts w:ascii="Times New Roman" w:eastAsia="Times New Roman" w:hAnsi="Times New Roman" w:cs="Times New Roman"/>
          <w:highlight w:val="yellow"/>
        </w:rPr>
        <w:t xml:space="preserve">перечисление взноса в компенсационный фонд возмещения вреда индивидуального предпринимателя, юридического лица, прекративших членство в </w:t>
      </w:r>
      <w:r w:rsidR="0072171F">
        <w:rPr>
          <w:rFonts w:ascii="Times New Roman" w:eastAsia="Times New Roman" w:hAnsi="Times New Roman" w:cs="Times New Roman"/>
          <w:highlight w:val="yellow"/>
        </w:rPr>
        <w:t>Ассоциации</w:t>
      </w:r>
      <w:r w:rsidRPr="0072171F">
        <w:rPr>
          <w:rFonts w:ascii="Times New Roman" w:eastAsia="Times New Roman" w:hAnsi="Times New Roman" w:cs="Times New Roman"/>
          <w:highlight w:val="yellow"/>
        </w:rPr>
        <w:t>, на специальный банковский счет в соответствии с</w:t>
      </w:r>
      <w:r w:rsidRPr="0072171F">
        <w:rPr>
          <w:rFonts w:ascii="Times New Roman" w:eastAsia="Times New Roman" w:hAnsi="Times New Roman" w:cs="Times New Roman"/>
          <w:highlight w:val="yellow"/>
        </w:rPr>
        <w:t> </w:t>
      </w:r>
      <w:hyperlink r:id="rId8" w:anchor="dst3819" w:history="1">
        <w:r w:rsidRPr="0072171F">
          <w:rPr>
            <w:rFonts w:ascii="Times New Roman" w:eastAsia="Times New Roman" w:hAnsi="Times New Roman" w:cs="Times New Roman"/>
            <w:highlight w:val="yellow"/>
          </w:rPr>
          <w:t>частью 10 статьи 55.7</w:t>
        </w:r>
      </w:hyperlink>
      <w:r w:rsidRPr="0072171F">
        <w:rPr>
          <w:rFonts w:ascii="Times New Roman" w:eastAsia="Times New Roman" w:hAnsi="Times New Roman" w:cs="Times New Roman"/>
          <w:highlight w:val="yellow"/>
        </w:rPr>
        <w:t> </w:t>
      </w:r>
      <w:r w:rsidR="0072171F" w:rsidRPr="0072171F">
        <w:rPr>
          <w:rFonts w:ascii="Times New Roman" w:eastAsia="Times New Roman" w:hAnsi="Times New Roman" w:cs="Times New Roman"/>
          <w:highlight w:val="yellow"/>
        </w:rPr>
        <w:t>Градостроительного кодекса Российской Федерации;</w:t>
      </w:r>
    </w:p>
    <w:p w14:paraId="34F4DD5C" w14:textId="7128D42B" w:rsidR="00A955B7" w:rsidRPr="0072171F" w:rsidRDefault="0072171F" w:rsidP="0072171F">
      <w:pPr>
        <w:pStyle w:val="a3"/>
        <w:numPr>
          <w:ilvl w:val="2"/>
          <w:numId w:val="5"/>
        </w:numPr>
        <w:spacing w:after="0" w:line="240" w:lineRule="auto"/>
        <w:ind w:left="0" w:firstLine="142"/>
        <w:jc w:val="both"/>
        <w:rPr>
          <w:rFonts w:ascii="Times New Roman" w:eastAsia="Times New Roman" w:hAnsi="Times New Roman" w:cs="Times New Roman"/>
          <w:highlight w:val="yellow"/>
        </w:rPr>
      </w:pPr>
      <w:r w:rsidRPr="0072171F">
        <w:rPr>
          <w:rFonts w:ascii="Times New Roman" w:eastAsia="Times New Roman" w:hAnsi="Times New Roman" w:cs="Times New Roman"/>
          <w:highlight w:val="yellow"/>
        </w:rPr>
        <w:t xml:space="preserve"> </w:t>
      </w:r>
      <w:r w:rsidR="00A955B7" w:rsidRPr="0072171F">
        <w:rPr>
          <w:rFonts w:ascii="Times New Roman" w:eastAsia="Times New Roman" w:hAnsi="Times New Roman" w:cs="Times New Roman"/>
          <w:highlight w:val="yellow"/>
        </w:rPr>
        <w:t xml:space="preserve">возврат излишне самостоятельно уплаченных членом </w:t>
      </w:r>
      <w:r>
        <w:rPr>
          <w:rFonts w:ascii="Times New Roman" w:eastAsia="Times New Roman" w:hAnsi="Times New Roman" w:cs="Times New Roman"/>
          <w:highlight w:val="yellow"/>
        </w:rPr>
        <w:t>Ассоциации</w:t>
      </w:r>
      <w:r w:rsidR="00A955B7" w:rsidRPr="0072171F">
        <w:rPr>
          <w:rFonts w:ascii="Times New Roman" w:eastAsia="Times New Roman" w:hAnsi="Times New Roman" w:cs="Times New Roman"/>
          <w:highlight w:val="yellow"/>
        </w:rPr>
        <w:t xml:space="preserve"> средств взноса в компенсационный фонд возмещения вреда </w:t>
      </w:r>
      <w:r>
        <w:rPr>
          <w:rFonts w:ascii="Times New Roman" w:eastAsia="Times New Roman" w:hAnsi="Times New Roman" w:cs="Times New Roman"/>
          <w:highlight w:val="yellow"/>
        </w:rPr>
        <w:t>Ассоциации</w:t>
      </w:r>
      <w:r w:rsidR="00A955B7" w:rsidRPr="0072171F">
        <w:rPr>
          <w:rFonts w:ascii="Times New Roman" w:eastAsia="Times New Roman" w:hAnsi="Times New Roman" w:cs="Times New Roman"/>
          <w:highlight w:val="yellow"/>
        </w:rPr>
        <w:t xml:space="preserve"> в случае поступления на специальный банковский счет </w:t>
      </w:r>
      <w:r>
        <w:rPr>
          <w:rFonts w:ascii="Times New Roman" w:eastAsia="Times New Roman" w:hAnsi="Times New Roman" w:cs="Times New Roman"/>
          <w:highlight w:val="yellow"/>
        </w:rPr>
        <w:t>Ассоциации</w:t>
      </w:r>
      <w:r w:rsidR="00A955B7" w:rsidRPr="0072171F">
        <w:rPr>
          <w:rFonts w:ascii="Times New Roman" w:eastAsia="Times New Roman" w:hAnsi="Times New Roman" w:cs="Times New Roman"/>
          <w:highlight w:val="yellow"/>
        </w:rPr>
        <w:t xml:space="preserve"> средств Национального объединения саморегулируемых организаций в соответствии с</w:t>
      </w:r>
      <w:r w:rsidR="00A955B7" w:rsidRPr="0072171F">
        <w:rPr>
          <w:rFonts w:ascii="Times New Roman" w:eastAsia="Times New Roman" w:hAnsi="Times New Roman" w:cs="Times New Roman"/>
          <w:highlight w:val="yellow"/>
        </w:rPr>
        <w:t> </w:t>
      </w:r>
      <w:hyperlink r:id="rId9" w:anchor="dst101970" w:history="1">
        <w:r w:rsidR="00A955B7" w:rsidRPr="0072171F">
          <w:rPr>
            <w:rFonts w:ascii="Times New Roman" w:eastAsia="Times New Roman" w:hAnsi="Times New Roman" w:cs="Times New Roman"/>
            <w:highlight w:val="yellow"/>
          </w:rPr>
          <w:t>частью 16</w:t>
        </w:r>
      </w:hyperlink>
      <w:r w:rsidRPr="0072171F">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 xml:space="preserve">статьи 55.16 </w:t>
      </w:r>
      <w:r w:rsidRPr="0072171F">
        <w:rPr>
          <w:rFonts w:ascii="Times New Roman" w:eastAsia="Times New Roman" w:hAnsi="Times New Roman" w:cs="Times New Roman"/>
          <w:highlight w:val="yellow"/>
        </w:rPr>
        <w:t>Градостроительного кодекса Российской Федерации</w:t>
      </w:r>
      <w:r w:rsidR="00A955B7" w:rsidRPr="0072171F">
        <w:rPr>
          <w:rFonts w:ascii="Times New Roman" w:eastAsia="Times New Roman" w:hAnsi="Times New Roman" w:cs="Times New Roman"/>
          <w:highlight w:val="yellow"/>
        </w:rPr>
        <w:t>.</w:t>
      </w:r>
    </w:p>
    <w:p w14:paraId="2C05390C" w14:textId="77777777" w:rsidR="00660F9D" w:rsidRPr="00F202E3" w:rsidRDefault="00660F9D" w:rsidP="00E11D56">
      <w:pPr>
        <w:pStyle w:val="a5"/>
        <w:spacing w:before="0" w:beforeAutospacing="0" w:after="0" w:afterAutospacing="0"/>
        <w:textAlignment w:val="top"/>
        <w:rPr>
          <w:b/>
          <w:sz w:val="22"/>
          <w:szCs w:val="22"/>
        </w:rPr>
      </w:pPr>
    </w:p>
    <w:p w14:paraId="0D805E26" w14:textId="77777777" w:rsidR="00E11D56" w:rsidRPr="00F202E3" w:rsidRDefault="00E11D56" w:rsidP="00834E20">
      <w:pPr>
        <w:pStyle w:val="a5"/>
        <w:spacing w:before="0" w:beforeAutospacing="0" w:after="0" w:afterAutospacing="0"/>
        <w:ind w:left="360"/>
        <w:jc w:val="center"/>
        <w:textAlignment w:val="top"/>
        <w:rPr>
          <w:b/>
          <w:sz w:val="22"/>
          <w:szCs w:val="22"/>
        </w:rPr>
      </w:pPr>
      <w:r w:rsidRPr="00F202E3">
        <w:rPr>
          <w:b/>
          <w:sz w:val="22"/>
          <w:szCs w:val="22"/>
        </w:rPr>
        <w:t>Порядок возврата ошибочно перечисленных средств</w:t>
      </w:r>
    </w:p>
    <w:p w14:paraId="10A89CBE" w14:textId="77777777" w:rsidR="00E11D56" w:rsidRPr="00F202E3" w:rsidRDefault="00E11D56" w:rsidP="00E11D56">
      <w:pPr>
        <w:pStyle w:val="a5"/>
        <w:spacing w:before="0" w:beforeAutospacing="0" w:after="0" w:afterAutospacing="0"/>
        <w:ind w:left="360"/>
        <w:textAlignment w:val="top"/>
        <w:rPr>
          <w:b/>
          <w:sz w:val="22"/>
          <w:szCs w:val="22"/>
        </w:rPr>
      </w:pPr>
    </w:p>
    <w:p w14:paraId="2F91DCB2"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Решение о выплате ошибочно перечисленных средств из средств компенсационного фонда возмещения вреда принимается Советом Ассоциации.</w:t>
      </w:r>
    </w:p>
    <w:p w14:paraId="09CC70EF"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Для получения ошибочно перечисленных денежных средств из средств компенсационного фонда возмещения вреда </w:t>
      </w:r>
      <w:r w:rsidR="00DF5CCB">
        <w:rPr>
          <w:sz w:val="22"/>
          <w:szCs w:val="22"/>
        </w:rPr>
        <w:t xml:space="preserve">Ассоциации лицу, </w:t>
      </w:r>
      <w:r w:rsidRPr="00F202E3">
        <w:rPr>
          <w:sz w:val="22"/>
          <w:szCs w:val="22"/>
        </w:rPr>
        <w:t>сделавшему</w:t>
      </w:r>
      <w:r w:rsidR="000B0A8C">
        <w:rPr>
          <w:sz w:val="22"/>
          <w:szCs w:val="22"/>
        </w:rPr>
        <w:t xml:space="preserve"> </w:t>
      </w:r>
      <w:r w:rsidRPr="00F202E3">
        <w:rPr>
          <w:sz w:val="22"/>
          <w:szCs w:val="22"/>
        </w:rPr>
        <w:t xml:space="preserve">ошибочный платеж, необходимо обратиться в Совет Ассоциации с письменным заявлением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средств.</w:t>
      </w:r>
    </w:p>
    <w:p w14:paraId="03153341"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lastRenderedPageBreak/>
        <w:t>В заявлении указывается:</w:t>
      </w:r>
    </w:p>
    <w:p w14:paraId="5F5C0174"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14:paraId="67B0ABDD"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2) орган, в который обращается лицо, сделавшее ошибочный платеж;</w:t>
      </w:r>
    </w:p>
    <w:p w14:paraId="7FBE1D44"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3) полное наименование юридического лица или фамилия, имя, отчество индивидуального предпринимателя – лица, сделавшего ошибочный платеж;</w:t>
      </w:r>
    </w:p>
    <w:p w14:paraId="3B75ADB1"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4) регистрационный ном</w:t>
      </w:r>
      <w:r w:rsidR="00DF5CCB">
        <w:rPr>
          <w:sz w:val="22"/>
          <w:szCs w:val="22"/>
        </w:rPr>
        <w:t xml:space="preserve">ер в реестре членов Ассоциации, </w:t>
      </w:r>
      <w:r w:rsidRPr="00F202E3">
        <w:rPr>
          <w:sz w:val="22"/>
          <w:szCs w:val="22"/>
        </w:rPr>
        <w:t xml:space="preserve">если ошибочный </w:t>
      </w:r>
      <w:r w:rsidR="00DF5CCB">
        <w:rPr>
          <w:sz w:val="22"/>
          <w:szCs w:val="22"/>
        </w:rPr>
        <w:t>платеж сделан членом Ассоциации</w:t>
      </w:r>
      <w:r w:rsidRPr="00F202E3">
        <w:rPr>
          <w:sz w:val="22"/>
          <w:szCs w:val="22"/>
        </w:rPr>
        <w:t>;</w:t>
      </w:r>
    </w:p>
    <w:p w14:paraId="2C954009"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14:paraId="74C65FD9" w14:textId="77777777"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 xml:space="preserve">6) реквизиты банка и расчетный счет лица, сделавшего ошибочный платеж, для перечисления ошибочно уплаченных </w:t>
      </w:r>
      <w:r w:rsidR="00DF5CCB">
        <w:rPr>
          <w:sz w:val="22"/>
          <w:szCs w:val="22"/>
        </w:rPr>
        <w:t xml:space="preserve">денежных </w:t>
      </w:r>
      <w:r w:rsidRPr="00F202E3">
        <w:rPr>
          <w:sz w:val="22"/>
          <w:szCs w:val="22"/>
        </w:rPr>
        <w:t>средств из компенсационного фонда возмещения вреда</w:t>
      </w:r>
      <w:r w:rsidR="00DF5CCB">
        <w:rPr>
          <w:sz w:val="22"/>
          <w:szCs w:val="22"/>
        </w:rPr>
        <w:t xml:space="preserve"> Ассоциации</w:t>
      </w:r>
      <w:r w:rsidRPr="00F202E3">
        <w:rPr>
          <w:sz w:val="22"/>
          <w:szCs w:val="22"/>
        </w:rPr>
        <w:t>.</w:t>
      </w:r>
    </w:p>
    <w:p w14:paraId="79580C14" w14:textId="77777777" w:rsidR="00DF5CCB" w:rsidRPr="00F202E3" w:rsidRDefault="00DF5CCB" w:rsidP="00DF5CCB">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41D44C08"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К заявлению должны прилагаться документы, подтверждающие факт перечисления средств в компенсационный фонд возмещения вреда</w:t>
      </w:r>
      <w:r w:rsidR="00DF5CCB">
        <w:rPr>
          <w:sz w:val="22"/>
          <w:szCs w:val="22"/>
        </w:rPr>
        <w:t xml:space="preserve"> Ассоциации</w:t>
      </w:r>
      <w:r w:rsidRPr="00F202E3">
        <w:rPr>
          <w:sz w:val="22"/>
          <w:szCs w:val="22"/>
        </w:rPr>
        <w:t>, а также документы, подтверждающие выполнение членом Ассоциации обязанности по уплате взносов в компенсационный фонд возмещения вреда</w:t>
      </w:r>
      <w:r w:rsidR="00DF5CCB">
        <w:rPr>
          <w:sz w:val="22"/>
          <w:szCs w:val="22"/>
        </w:rPr>
        <w:t xml:space="preserve"> Ассоциации, </w:t>
      </w:r>
      <w:r w:rsidR="00DF5CCB" w:rsidRPr="00F202E3">
        <w:rPr>
          <w:sz w:val="22"/>
          <w:szCs w:val="22"/>
        </w:rPr>
        <w:t xml:space="preserve">если ошибочный </w:t>
      </w:r>
      <w:r w:rsidR="00DF5CCB">
        <w:rPr>
          <w:sz w:val="22"/>
          <w:szCs w:val="22"/>
        </w:rPr>
        <w:t>платеж сделан членом Ассоциации</w:t>
      </w:r>
      <w:r w:rsidRPr="00F202E3">
        <w:rPr>
          <w:sz w:val="22"/>
          <w:szCs w:val="22"/>
        </w:rPr>
        <w:t>.</w:t>
      </w:r>
    </w:p>
    <w:p w14:paraId="0875B6FC"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14:paraId="26F9A07D"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14:paraId="518EA510"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Совет Ассоциации обязан принять мотивированное решение об отказе или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14:paraId="685F45DB" w14:textId="77777777"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Решение Совета Ассоциации, принятое в соответствии с п. 3.2.8.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14:paraId="2A07C3BE"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принятия Советом Ассоциации решения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 xml:space="preserve">средств,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w:t>
      </w:r>
      <w:r w:rsidR="00DF5CCB">
        <w:rPr>
          <w:sz w:val="22"/>
          <w:szCs w:val="22"/>
        </w:rPr>
        <w:t xml:space="preserve">Советом Ассоциации </w:t>
      </w:r>
      <w:r w:rsidRPr="00F202E3">
        <w:rPr>
          <w:sz w:val="22"/>
          <w:szCs w:val="22"/>
        </w:rPr>
        <w:t>решения об их возврате.</w:t>
      </w:r>
    </w:p>
    <w:p w14:paraId="06ED1A0E" w14:textId="77777777"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Основаниями для отказа в возврате перечисленных в компенсационный фонд возмещения вреда </w:t>
      </w:r>
      <w:r w:rsidR="003214EE" w:rsidRPr="00F202E3">
        <w:rPr>
          <w:sz w:val="22"/>
          <w:szCs w:val="22"/>
        </w:rPr>
        <w:t xml:space="preserve">Ассоциации </w:t>
      </w:r>
      <w:r w:rsidRPr="00F202E3">
        <w:rPr>
          <w:sz w:val="22"/>
          <w:szCs w:val="22"/>
        </w:rPr>
        <w:t>средств являются:</w:t>
      </w:r>
    </w:p>
    <w:p w14:paraId="510D503E" w14:textId="77777777" w:rsidR="00E11D56" w:rsidRPr="00F202E3" w:rsidRDefault="00E11D56" w:rsidP="003214EE">
      <w:pPr>
        <w:pStyle w:val="a5"/>
        <w:spacing w:before="0" w:beforeAutospacing="0" w:after="0" w:afterAutospacing="0"/>
        <w:ind w:firstLine="708"/>
        <w:jc w:val="both"/>
        <w:textAlignment w:val="top"/>
        <w:rPr>
          <w:sz w:val="22"/>
          <w:szCs w:val="22"/>
        </w:rPr>
      </w:pPr>
      <w:r w:rsidRPr="00F202E3">
        <w:rPr>
          <w:sz w:val="22"/>
          <w:szCs w:val="22"/>
        </w:rPr>
        <w:t xml:space="preserve">1)  непредставление документов, указанных в </w:t>
      </w:r>
      <w:proofErr w:type="spellStart"/>
      <w:r w:rsidRPr="00F202E3">
        <w:rPr>
          <w:sz w:val="22"/>
          <w:szCs w:val="22"/>
        </w:rPr>
        <w:t>п.п</w:t>
      </w:r>
      <w:proofErr w:type="spellEnd"/>
      <w:r w:rsidRPr="00F202E3">
        <w:rPr>
          <w:sz w:val="22"/>
          <w:szCs w:val="22"/>
        </w:rPr>
        <w:t xml:space="preserve">. </w:t>
      </w:r>
      <w:r w:rsidR="003214EE" w:rsidRPr="00F202E3">
        <w:rPr>
          <w:sz w:val="22"/>
          <w:szCs w:val="22"/>
        </w:rPr>
        <w:t>3</w:t>
      </w:r>
      <w:r w:rsidRPr="00F202E3">
        <w:rPr>
          <w:sz w:val="22"/>
          <w:szCs w:val="22"/>
        </w:rPr>
        <w:t xml:space="preserve">.2.2, </w:t>
      </w:r>
      <w:r w:rsidR="003214EE" w:rsidRPr="00F202E3">
        <w:rPr>
          <w:sz w:val="22"/>
          <w:szCs w:val="22"/>
        </w:rPr>
        <w:t>3</w:t>
      </w:r>
      <w:r w:rsidRPr="00F202E3">
        <w:rPr>
          <w:sz w:val="22"/>
          <w:szCs w:val="22"/>
        </w:rPr>
        <w:t xml:space="preserve">.2.5 - </w:t>
      </w:r>
      <w:proofErr w:type="gramStart"/>
      <w:r w:rsidR="003214EE" w:rsidRPr="00F202E3">
        <w:rPr>
          <w:sz w:val="22"/>
          <w:szCs w:val="22"/>
        </w:rPr>
        <w:t>3</w:t>
      </w:r>
      <w:r w:rsidRPr="00F202E3">
        <w:rPr>
          <w:sz w:val="22"/>
          <w:szCs w:val="22"/>
        </w:rPr>
        <w:t>.2.7  настоящего</w:t>
      </w:r>
      <w:proofErr w:type="gramEnd"/>
      <w:r w:rsidRPr="00F202E3">
        <w:rPr>
          <w:sz w:val="22"/>
          <w:szCs w:val="22"/>
        </w:rPr>
        <w:t xml:space="preserve"> Положения, в полном объеме или представление ненадлежащим образом оформленных документов;</w:t>
      </w:r>
    </w:p>
    <w:p w14:paraId="06CC4D78" w14:textId="77777777" w:rsidR="003214EE" w:rsidRPr="00F202E3" w:rsidRDefault="00E11D56" w:rsidP="003214EE">
      <w:pPr>
        <w:pStyle w:val="a5"/>
        <w:spacing w:before="0" w:beforeAutospacing="0" w:after="0" w:afterAutospacing="0"/>
        <w:ind w:firstLine="708"/>
        <w:jc w:val="both"/>
        <w:textAlignment w:val="top"/>
        <w:rPr>
          <w:sz w:val="22"/>
          <w:szCs w:val="22"/>
        </w:rPr>
      </w:pPr>
      <w:r w:rsidRPr="00F202E3">
        <w:rPr>
          <w:sz w:val="22"/>
          <w:szCs w:val="22"/>
        </w:rPr>
        <w:t xml:space="preserve">2) неисполнение членом Ассоциации обязательств по уплате взноса в компенсационный фонд возмещения вреда </w:t>
      </w:r>
      <w:r w:rsidR="00A27150">
        <w:rPr>
          <w:sz w:val="22"/>
          <w:szCs w:val="22"/>
        </w:rPr>
        <w:t xml:space="preserve">Ассоциации </w:t>
      </w:r>
      <w:r w:rsidRPr="00F202E3">
        <w:rPr>
          <w:sz w:val="22"/>
          <w:szCs w:val="22"/>
        </w:rPr>
        <w:t>в полном объеме</w:t>
      </w:r>
      <w:r w:rsidR="00A27150">
        <w:rPr>
          <w:sz w:val="22"/>
          <w:szCs w:val="22"/>
        </w:rPr>
        <w:t xml:space="preserve">, </w:t>
      </w:r>
      <w:r w:rsidR="00A27150">
        <w:t>если ошибочный платеж сделан членом Ассоциации</w:t>
      </w:r>
      <w:r w:rsidRPr="00F202E3">
        <w:rPr>
          <w:sz w:val="22"/>
          <w:szCs w:val="22"/>
        </w:rPr>
        <w:t>.</w:t>
      </w:r>
    </w:p>
    <w:p w14:paraId="66C49A21" w14:textId="77777777"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основанием отказа в возврате перечисленных в компенсационный фонд возмещения вреда </w:t>
      </w:r>
      <w:r w:rsidR="00A27150">
        <w:rPr>
          <w:sz w:val="22"/>
          <w:szCs w:val="22"/>
        </w:rPr>
        <w:t xml:space="preserve">Ассоциации денежных </w:t>
      </w:r>
      <w:r w:rsidRPr="00F202E3">
        <w:rPr>
          <w:sz w:val="22"/>
          <w:szCs w:val="22"/>
        </w:rPr>
        <w:t xml:space="preserve">средств является непредставление документов, указанных </w:t>
      </w:r>
      <w:r w:rsidR="003214EE" w:rsidRPr="00F202E3">
        <w:rPr>
          <w:sz w:val="22"/>
          <w:szCs w:val="22"/>
        </w:rPr>
        <w:t>в п.п.3</w:t>
      </w:r>
      <w:r w:rsidRPr="00F202E3">
        <w:rPr>
          <w:sz w:val="22"/>
          <w:szCs w:val="22"/>
        </w:rPr>
        <w:t xml:space="preserve">.2.2., </w:t>
      </w:r>
      <w:r w:rsidR="003214EE" w:rsidRPr="00F202E3">
        <w:rPr>
          <w:sz w:val="22"/>
          <w:szCs w:val="22"/>
        </w:rPr>
        <w:t>3</w:t>
      </w:r>
      <w:r w:rsidRPr="00F202E3">
        <w:rPr>
          <w:sz w:val="22"/>
          <w:szCs w:val="22"/>
        </w:rPr>
        <w:t xml:space="preserve">.2.5 - </w:t>
      </w:r>
      <w:r w:rsidR="003214EE" w:rsidRPr="00F202E3">
        <w:rPr>
          <w:sz w:val="22"/>
          <w:szCs w:val="22"/>
        </w:rPr>
        <w:t>3</w:t>
      </w:r>
      <w:r w:rsidRPr="00F202E3">
        <w:rPr>
          <w:sz w:val="22"/>
          <w:szCs w:val="22"/>
        </w:rPr>
        <w:t xml:space="preserve">.2.7 настоящего Положения, в полном объеме, лицо, сделавшее ошибочный платеж, вправе повторно подать письменное заявление о возврате ошибочно перечисленных </w:t>
      </w:r>
      <w:r w:rsidR="00A27150">
        <w:rPr>
          <w:sz w:val="22"/>
          <w:szCs w:val="22"/>
        </w:rPr>
        <w:t xml:space="preserve">денежных </w:t>
      </w:r>
      <w:r w:rsidRPr="00F202E3">
        <w:rPr>
          <w:sz w:val="22"/>
          <w:szCs w:val="22"/>
        </w:rPr>
        <w:t xml:space="preserve">средств в компенсационный фонд возмещения вреда </w:t>
      </w:r>
      <w:r w:rsidR="00A27150">
        <w:rPr>
          <w:sz w:val="22"/>
          <w:szCs w:val="22"/>
        </w:rPr>
        <w:t xml:space="preserve">Ассоциации </w:t>
      </w:r>
      <w:r w:rsidRPr="00F202E3">
        <w:rPr>
          <w:sz w:val="22"/>
          <w:szCs w:val="22"/>
        </w:rPr>
        <w:t>после устранения выявленных недостатков.</w:t>
      </w:r>
    </w:p>
    <w:p w14:paraId="1F59E445" w14:textId="77777777" w:rsidR="00E11D56" w:rsidRPr="00F202E3" w:rsidRDefault="00E11D56" w:rsidP="003214EE">
      <w:pPr>
        <w:pStyle w:val="a5"/>
        <w:spacing w:before="0" w:beforeAutospacing="0" w:after="0" w:afterAutospacing="0"/>
        <w:jc w:val="both"/>
        <w:textAlignment w:val="top"/>
        <w:rPr>
          <w:sz w:val="22"/>
          <w:szCs w:val="22"/>
        </w:rPr>
      </w:pPr>
    </w:p>
    <w:p w14:paraId="5696DD58" w14:textId="77777777" w:rsidR="00E11D56" w:rsidRPr="00F202E3" w:rsidRDefault="00E11D56" w:rsidP="00834E20">
      <w:pPr>
        <w:pStyle w:val="a5"/>
        <w:spacing w:before="0" w:beforeAutospacing="0" w:after="0" w:afterAutospacing="0"/>
        <w:jc w:val="center"/>
        <w:textAlignment w:val="top"/>
        <w:rPr>
          <w:b/>
          <w:sz w:val="22"/>
          <w:szCs w:val="22"/>
        </w:rPr>
      </w:pPr>
      <w:r w:rsidRPr="00F202E3">
        <w:rPr>
          <w:b/>
          <w:sz w:val="22"/>
          <w:szCs w:val="22"/>
        </w:rPr>
        <w:t>Порядок осуществления выплат в результате наступления солидарной ответственности Ассоциации по обязательствам его членов, возникшим вследствие причинения вреда</w:t>
      </w:r>
    </w:p>
    <w:p w14:paraId="74B64E3C" w14:textId="77777777" w:rsidR="00E11D56" w:rsidRPr="00F202E3" w:rsidRDefault="00E11D56" w:rsidP="003214EE">
      <w:pPr>
        <w:pStyle w:val="a5"/>
        <w:spacing w:before="0" w:beforeAutospacing="0" w:after="0" w:afterAutospacing="0"/>
        <w:ind w:left="480"/>
        <w:jc w:val="both"/>
        <w:textAlignment w:val="top"/>
        <w:rPr>
          <w:sz w:val="22"/>
          <w:szCs w:val="22"/>
        </w:rPr>
      </w:pPr>
    </w:p>
    <w:p w14:paraId="10E448C3" w14:textId="77777777" w:rsidR="00E11D56" w:rsidRPr="00650A6D" w:rsidRDefault="00E11D56" w:rsidP="003214EE">
      <w:pPr>
        <w:pStyle w:val="a5"/>
        <w:numPr>
          <w:ilvl w:val="2"/>
          <w:numId w:val="18"/>
        </w:numPr>
        <w:spacing w:before="0" w:beforeAutospacing="0" w:after="0" w:afterAutospacing="0"/>
        <w:ind w:left="0" w:firstLine="142"/>
        <w:jc w:val="both"/>
        <w:textAlignment w:val="top"/>
        <w:rPr>
          <w:sz w:val="22"/>
          <w:szCs w:val="22"/>
        </w:rPr>
      </w:pPr>
      <w:r w:rsidRPr="00650A6D">
        <w:rPr>
          <w:sz w:val="22"/>
          <w:szCs w:val="22"/>
        </w:rPr>
        <w:lastRenderedPageBreak/>
        <w:t xml:space="preserve">Выплаты из средств компенсационного фонда возмещения вреда </w:t>
      </w:r>
      <w:r w:rsidR="003214EE" w:rsidRPr="00650A6D">
        <w:rPr>
          <w:sz w:val="22"/>
          <w:szCs w:val="22"/>
        </w:rPr>
        <w:t xml:space="preserve">Ассоциации </w:t>
      </w:r>
      <w:r w:rsidRPr="00650A6D">
        <w:rPr>
          <w:sz w:val="22"/>
          <w:szCs w:val="22"/>
        </w:rPr>
        <w:t>в порядке</w:t>
      </w:r>
      <w:r w:rsidR="000B0A8C">
        <w:rPr>
          <w:sz w:val="22"/>
          <w:szCs w:val="22"/>
        </w:rPr>
        <w:t xml:space="preserve"> </w:t>
      </w:r>
      <w:r w:rsidR="00A27150" w:rsidRPr="00650A6D">
        <w:rPr>
          <w:sz w:val="22"/>
          <w:szCs w:val="22"/>
        </w:rPr>
        <w:t xml:space="preserve">наступления </w:t>
      </w:r>
      <w:r w:rsidRPr="00650A6D">
        <w:rPr>
          <w:sz w:val="22"/>
          <w:szCs w:val="22"/>
        </w:rPr>
        <w:t xml:space="preserve">солидарной ответственности Ассоциации по обязательствам </w:t>
      </w:r>
      <w:r w:rsidR="003214EE" w:rsidRPr="00650A6D">
        <w:rPr>
          <w:sz w:val="22"/>
          <w:szCs w:val="22"/>
        </w:rPr>
        <w:t>своих</w:t>
      </w:r>
      <w:r w:rsidRPr="00650A6D">
        <w:rPr>
          <w:sz w:val="22"/>
          <w:szCs w:val="22"/>
        </w:rPr>
        <w:t xml:space="preserve"> членов, возникшим вследствие причинения вреда личности или имуществу гражданина, имуществу юридического лица (далее </w:t>
      </w:r>
      <w:r w:rsidR="003214EE" w:rsidRPr="00650A6D">
        <w:rPr>
          <w:sz w:val="22"/>
          <w:szCs w:val="22"/>
        </w:rPr>
        <w:t>по тексту - З</w:t>
      </w:r>
      <w:r w:rsidRPr="00650A6D">
        <w:rPr>
          <w:sz w:val="22"/>
          <w:szCs w:val="22"/>
        </w:rPr>
        <w:t>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 производятся только при одновременном наличии следующих условий:</w:t>
      </w:r>
    </w:p>
    <w:p w14:paraId="20C82926" w14:textId="77777777" w:rsidR="00E11D56" w:rsidRPr="00650A6D" w:rsidRDefault="00E11D56" w:rsidP="003214EE">
      <w:pPr>
        <w:pStyle w:val="a5"/>
        <w:spacing w:before="0" w:beforeAutospacing="0" w:after="0" w:afterAutospacing="0"/>
        <w:ind w:firstLine="480"/>
        <w:jc w:val="both"/>
        <w:textAlignment w:val="top"/>
        <w:rPr>
          <w:sz w:val="22"/>
          <w:szCs w:val="22"/>
        </w:rPr>
      </w:pPr>
      <w:r w:rsidRPr="00650A6D">
        <w:rPr>
          <w:sz w:val="22"/>
          <w:szCs w:val="22"/>
        </w:rPr>
        <w:t>1) причиной причинения вреда заявителю являются недостатки работ по строительству, реконструкции, капитальному ремонту</w:t>
      </w:r>
      <w:r w:rsidR="000B0A8C">
        <w:rPr>
          <w:sz w:val="22"/>
          <w:szCs w:val="22"/>
        </w:rPr>
        <w:t>, сносу</w:t>
      </w:r>
      <w:r w:rsidRPr="00650A6D">
        <w:rPr>
          <w:sz w:val="22"/>
          <w:szCs w:val="22"/>
        </w:rPr>
        <w:t xml:space="preserve"> объекта капитального строительства, выполненные членом Ассоциации;</w:t>
      </w:r>
    </w:p>
    <w:p w14:paraId="39DF5525" w14:textId="77777777" w:rsidR="00E11D56" w:rsidRPr="00F202E3" w:rsidRDefault="00E11D56" w:rsidP="003214EE">
      <w:pPr>
        <w:pStyle w:val="a5"/>
        <w:spacing w:before="0" w:beforeAutospacing="0" w:after="0" w:afterAutospacing="0"/>
        <w:ind w:firstLine="480"/>
        <w:jc w:val="both"/>
        <w:textAlignment w:val="top"/>
        <w:rPr>
          <w:sz w:val="22"/>
          <w:szCs w:val="22"/>
        </w:rPr>
      </w:pPr>
      <w:r w:rsidRPr="00650A6D">
        <w:rPr>
          <w:sz w:val="22"/>
          <w:szCs w:val="22"/>
        </w:rPr>
        <w:t>2) имеется вступившее в законную силу решение суда общей юрисдикции или арбитражного суда, устанавливающее факт причинения членом Ассоциации вреда вследствие недостатков работ по строительству, реконструкции, капитальному ремонту</w:t>
      </w:r>
      <w:r w:rsidR="0049514C">
        <w:rPr>
          <w:sz w:val="22"/>
          <w:szCs w:val="22"/>
        </w:rPr>
        <w:t>, сносу</w:t>
      </w:r>
      <w:r w:rsidRPr="00650A6D">
        <w:rPr>
          <w:sz w:val="22"/>
          <w:szCs w:val="22"/>
        </w:rPr>
        <w:t xml:space="preserve"> объекта капитального строительства, размер причиненного вреда, а также обязанность члена Ассоциации возместить данный вред.</w:t>
      </w:r>
    </w:p>
    <w:p w14:paraId="47D24B13" w14:textId="77777777" w:rsidR="003214EE" w:rsidRPr="00F202E3" w:rsidRDefault="003214EE" w:rsidP="003214EE">
      <w:pPr>
        <w:pStyle w:val="a5"/>
        <w:spacing w:before="0" w:beforeAutospacing="0" w:after="0" w:afterAutospacing="0"/>
        <w:ind w:firstLine="480"/>
        <w:jc w:val="both"/>
        <w:textAlignment w:val="top"/>
        <w:rPr>
          <w:sz w:val="22"/>
          <w:szCs w:val="22"/>
        </w:rPr>
      </w:pPr>
    </w:p>
    <w:p w14:paraId="6997018D" w14:textId="77777777" w:rsidR="00E11D56" w:rsidRPr="00F202E3" w:rsidRDefault="00E11D56" w:rsidP="003214EE">
      <w:pPr>
        <w:pStyle w:val="a5"/>
        <w:spacing w:before="0" w:beforeAutospacing="0" w:after="0" w:afterAutospacing="0"/>
        <w:ind w:left="480"/>
        <w:jc w:val="center"/>
        <w:textAlignment w:val="top"/>
        <w:outlineLvl w:val="0"/>
        <w:rPr>
          <w:b/>
          <w:sz w:val="22"/>
          <w:szCs w:val="22"/>
        </w:rPr>
      </w:pPr>
      <w:r w:rsidRPr="00F202E3">
        <w:rPr>
          <w:b/>
          <w:sz w:val="22"/>
          <w:szCs w:val="22"/>
        </w:rPr>
        <w:t>Общий порядок осуществления выплат</w:t>
      </w:r>
    </w:p>
    <w:p w14:paraId="61235C68" w14:textId="77777777" w:rsidR="003214EE" w:rsidRPr="00F202E3" w:rsidRDefault="003214EE" w:rsidP="003214EE">
      <w:pPr>
        <w:pStyle w:val="a5"/>
        <w:spacing w:before="0" w:beforeAutospacing="0" w:after="0" w:afterAutospacing="0"/>
        <w:jc w:val="both"/>
        <w:textAlignment w:val="top"/>
        <w:rPr>
          <w:b/>
          <w:sz w:val="22"/>
          <w:szCs w:val="22"/>
        </w:rPr>
      </w:pPr>
    </w:p>
    <w:p w14:paraId="249CE7FC" w14:textId="77777777"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Для </w:t>
      </w:r>
      <w:r w:rsidR="00A27150">
        <w:rPr>
          <w:sz w:val="22"/>
          <w:szCs w:val="22"/>
        </w:rPr>
        <w:t>осуществления выплаты</w:t>
      </w:r>
      <w:r w:rsidRPr="00F202E3">
        <w:rPr>
          <w:sz w:val="22"/>
          <w:szCs w:val="22"/>
        </w:rPr>
        <w:t xml:space="preserve"> денежных средств из компенсационного фонда возмещения вреда </w:t>
      </w:r>
      <w:r w:rsidR="00A27150">
        <w:rPr>
          <w:sz w:val="22"/>
          <w:szCs w:val="22"/>
        </w:rPr>
        <w:t xml:space="preserve">Ассоциации </w:t>
      </w:r>
      <w:r w:rsidRPr="00F202E3">
        <w:rPr>
          <w:sz w:val="22"/>
          <w:szCs w:val="22"/>
        </w:rPr>
        <w:t>на основании решения суда общей юрисдикции или арбитражного суда лицо, которому был причинен вред, обращается в Совет Ассоциации с письменным заявлением о возмещении указанного вреда.</w:t>
      </w:r>
    </w:p>
    <w:p w14:paraId="327C7F19" w14:textId="77777777"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заявлении, подаваемом от имени юридического лица или индивидуального предпринимателя, указывается:</w:t>
      </w:r>
    </w:p>
    <w:p w14:paraId="6D249FAC"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14:paraId="310E6F2A"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2) орган Ассоциации, в который обращается заявитель;</w:t>
      </w:r>
    </w:p>
    <w:p w14:paraId="11CB6478"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14:paraId="42DA0AA3"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4)  основной государственный регистрационный номер заявителя;</w:t>
      </w:r>
    </w:p>
    <w:p w14:paraId="41D6EE26"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5)  индивидуальный номер налогоплательщика – заявителя;</w:t>
      </w:r>
    </w:p>
    <w:p w14:paraId="6D7B06F6"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Pr>
          <w:sz w:val="22"/>
          <w:szCs w:val="22"/>
        </w:rPr>
        <w:t xml:space="preserve"> Ассоциации</w:t>
      </w:r>
      <w:r w:rsidRPr="00F202E3">
        <w:rPr>
          <w:sz w:val="22"/>
          <w:szCs w:val="22"/>
        </w:rPr>
        <w:t>;</w:t>
      </w:r>
    </w:p>
    <w:p w14:paraId="23C6FF6F"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7) основание выплаты (указание причиненного заявителю вреда, подлежащего компенсации);</w:t>
      </w:r>
    </w:p>
    <w:p w14:paraId="244206BD"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8)  наименование и место нахождения члена Ассоциации, по вине которого причинен вред заявителю;</w:t>
      </w:r>
    </w:p>
    <w:p w14:paraId="14094A18"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 xml:space="preserve">9) сумма денежных средств, подлежащая выплате в </w:t>
      </w:r>
      <w:r w:rsidR="00A27150">
        <w:rPr>
          <w:sz w:val="22"/>
          <w:szCs w:val="22"/>
        </w:rPr>
        <w:t>счет возмещения вреда</w:t>
      </w:r>
      <w:r w:rsidRPr="00F202E3">
        <w:rPr>
          <w:sz w:val="22"/>
          <w:szCs w:val="22"/>
        </w:rPr>
        <w:t>, указанная в решении суда общей юрисдикции или арбитражного суда.</w:t>
      </w:r>
    </w:p>
    <w:p w14:paraId="436C2E7F" w14:textId="77777777"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28408552" w14:textId="77777777"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заявлении, подаваемом от имени физического лица, указывается:</w:t>
      </w:r>
    </w:p>
    <w:p w14:paraId="4E4763B2"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14:paraId="23C87364"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2)   орган Ассоциации, в который обращается заявитель;</w:t>
      </w:r>
    </w:p>
    <w:p w14:paraId="5BFF80FE"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3)  фамилия, имя, отчество заявителя;</w:t>
      </w:r>
    </w:p>
    <w:p w14:paraId="74047CEB"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4)   данные документа, удостоверяющего личность заявителя;</w:t>
      </w:r>
    </w:p>
    <w:p w14:paraId="6B392BBE"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5)   адрес регистрации заявителя по месту жительства;</w:t>
      </w:r>
    </w:p>
    <w:p w14:paraId="0B501947"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Pr>
          <w:sz w:val="22"/>
          <w:szCs w:val="22"/>
        </w:rPr>
        <w:t xml:space="preserve"> Ассоциации</w:t>
      </w:r>
      <w:r w:rsidRPr="00F202E3">
        <w:rPr>
          <w:sz w:val="22"/>
          <w:szCs w:val="22"/>
        </w:rPr>
        <w:t>;</w:t>
      </w:r>
    </w:p>
    <w:p w14:paraId="1AE67902"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7) основание выплаты (указание причиненного заявителю вреда, подлежащего компенсации);</w:t>
      </w:r>
    </w:p>
    <w:p w14:paraId="16BD0EC1"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8)   наименование и место нахождения члена Ассоциации, по вине которого причинен вред;</w:t>
      </w:r>
    </w:p>
    <w:p w14:paraId="6DEBD176" w14:textId="77777777"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9)   сумма денеж</w:t>
      </w:r>
      <w:r w:rsidR="00A27150">
        <w:rPr>
          <w:sz w:val="22"/>
          <w:szCs w:val="22"/>
        </w:rPr>
        <w:t>ных средств, подлежащая выплате</w:t>
      </w:r>
      <w:r w:rsidRPr="00F202E3">
        <w:rPr>
          <w:sz w:val="22"/>
          <w:szCs w:val="22"/>
        </w:rPr>
        <w:t xml:space="preserve"> в </w:t>
      </w:r>
      <w:r w:rsidR="00A27150">
        <w:rPr>
          <w:sz w:val="22"/>
          <w:szCs w:val="22"/>
        </w:rPr>
        <w:t xml:space="preserve">счет </w:t>
      </w:r>
      <w:r w:rsidRPr="00F202E3">
        <w:rPr>
          <w:sz w:val="22"/>
          <w:szCs w:val="22"/>
        </w:rPr>
        <w:t>возмещение вреда, указанная в решении суда общей юрисдикции или арбитражного суда.</w:t>
      </w:r>
    </w:p>
    <w:p w14:paraId="0ACF836C" w14:textId="77777777"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14:paraId="55F17AE8" w14:textId="77777777"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lastRenderedPageBreak/>
        <w:t>К заявлению должны прилагаться следующие документы:</w:t>
      </w:r>
    </w:p>
    <w:p w14:paraId="2C050AB9" w14:textId="77777777"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1) </w:t>
      </w:r>
      <w:r w:rsidR="00E11D56" w:rsidRPr="00F202E3">
        <w:rPr>
          <w:sz w:val="22"/>
          <w:szCs w:val="22"/>
        </w:rPr>
        <w:t>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w:t>
      </w:r>
    </w:p>
    <w:p w14:paraId="58791906" w14:textId="77777777"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2) </w:t>
      </w:r>
      <w:r w:rsidR="00E11D56" w:rsidRPr="00F202E3">
        <w:rPr>
          <w:sz w:val="22"/>
          <w:szCs w:val="22"/>
        </w:rPr>
        <w:t>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r w:rsidR="00A27150">
        <w:rPr>
          <w:sz w:val="22"/>
          <w:szCs w:val="22"/>
        </w:rPr>
        <w:t xml:space="preserve"> в отношении Заявителя</w:t>
      </w:r>
      <w:r w:rsidR="00E11D56" w:rsidRPr="00F202E3">
        <w:rPr>
          <w:sz w:val="22"/>
          <w:szCs w:val="22"/>
        </w:rPr>
        <w:t>;</w:t>
      </w:r>
    </w:p>
    <w:p w14:paraId="38C1CF66" w14:textId="77777777"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3) </w:t>
      </w:r>
      <w:r w:rsidR="00E11D56" w:rsidRPr="00F202E3">
        <w:rPr>
          <w:sz w:val="22"/>
          <w:szCs w:val="22"/>
        </w:rPr>
        <w:t>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копия свидетельства о государственной регистрации индивидуального предпринимателя</w:t>
      </w:r>
      <w:r w:rsidR="00A27150">
        <w:rPr>
          <w:sz w:val="22"/>
          <w:szCs w:val="22"/>
        </w:rPr>
        <w:t xml:space="preserve"> в отношении Заявителя</w:t>
      </w:r>
      <w:r w:rsidR="00E11D56" w:rsidRPr="00F202E3">
        <w:rPr>
          <w:sz w:val="22"/>
          <w:szCs w:val="22"/>
        </w:rPr>
        <w:t>;</w:t>
      </w:r>
    </w:p>
    <w:p w14:paraId="7E3E5C2F" w14:textId="77777777"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4) </w:t>
      </w:r>
      <w:r w:rsidR="00E11D56" w:rsidRPr="00F202E3">
        <w:rPr>
          <w:sz w:val="22"/>
          <w:szCs w:val="22"/>
        </w:rPr>
        <w:t>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14:paraId="39637900" w14:textId="77777777"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Совет Ассоциации в срок не более 3 (трех) рабочих дней с момента получения заявления и документов, указанных в </w:t>
      </w:r>
      <w:proofErr w:type="spellStart"/>
      <w:r w:rsidRPr="00F202E3">
        <w:rPr>
          <w:sz w:val="22"/>
          <w:szCs w:val="22"/>
        </w:rPr>
        <w:t>п.п</w:t>
      </w:r>
      <w:proofErr w:type="spellEnd"/>
      <w:r w:rsidRPr="00F202E3">
        <w:rPr>
          <w:sz w:val="22"/>
          <w:szCs w:val="22"/>
        </w:rPr>
        <w:t xml:space="preserve">. </w:t>
      </w:r>
      <w:r w:rsidR="003214EE" w:rsidRPr="00F202E3">
        <w:rPr>
          <w:sz w:val="22"/>
          <w:szCs w:val="22"/>
        </w:rPr>
        <w:t>3</w:t>
      </w:r>
      <w:r w:rsidR="00A27150">
        <w:rPr>
          <w:sz w:val="22"/>
          <w:szCs w:val="22"/>
        </w:rPr>
        <w:t>.2</w:t>
      </w:r>
      <w:r w:rsidRPr="00F202E3">
        <w:rPr>
          <w:sz w:val="22"/>
          <w:szCs w:val="22"/>
        </w:rPr>
        <w:t>.</w:t>
      </w:r>
      <w:r w:rsidR="00A27150">
        <w:rPr>
          <w:sz w:val="22"/>
          <w:szCs w:val="22"/>
        </w:rPr>
        <w:t xml:space="preserve">14., </w:t>
      </w:r>
      <w:r w:rsidR="003214EE" w:rsidRPr="00F202E3">
        <w:rPr>
          <w:sz w:val="22"/>
          <w:szCs w:val="22"/>
        </w:rPr>
        <w:t>3</w:t>
      </w:r>
      <w:r w:rsidRPr="00F202E3">
        <w:rPr>
          <w:sz w:val="22"/>
          <w:szCs w:val="22"/>
        </w:rPr>
        <w:t>.</w:t>
      </w:r>
      <w:r w:rsidR="00A27150">
        <w:rPr>
          <w:sz w:val="22"/>
          <w:szCs w:val="22"/>
        </w:rPr>
        <w:t>2</w:t>
      </w:r>
      <w:r w:rsidRPr="00F202E3">
        <w:rPr>
          <w:sz w:val="22"/>
          <w:szCs w:val="22"/>
        </w:rPr>
        <w:t>.</w:t>
      </w:r>
      <w:r w:rsidR="00A27150">
        <w:rPr>
          <w:sz w:val="22"/>
          <w:szCs w:val="22"/>
        </w:rPr>
        <w:t>19.</w:t>
      </w:r>
      <w:r w:rsidRPr="00F202E3">
        <w:rPr>
          <w:sz w:val="22"/>
          <w:szCs w:val="22"/>
        </w:rPr>
        <w:t xml:space="preserve"> настоящего Положения, передает их для проверки и вынесения мотивированной рекомендации относительно выплаты средств из компенсационного фонда </w:t>
      </w:r>
      <w:r w:rsidR="00A27150">
        <w:rPr>
          <w:sz w:val="22"/>
          <w:szCs w:val="22"/>
        </w:rPr>
        <w:t xml:space="preserve">возмещения вреда Ассоциации </w:t>
      </w:r>
      <w:r w:rsidRPr="00F202E3">
        <w:rPr>
          <w:sz w:val="22"/>
          <w:szCs w:val="22"/>
        </w:rPr>
        <w:t>Генеральному директору Ассоциации.</w:t>
      </w:r>
    </w:p>
    <w:p w14:paraId="3825CDA4" w14:textId="77777777"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F202E3">
        <w:rPr>
          <w:sz w:val="22"/>
          <w:szCs w:val="22"/>
        </w:rPr>
        <w:t>п.п</w:t>
      </w:r>
      <w:proofErr w:type="spellEnd"/>
      <w:r w:rsidRPr="00F202E3">
        <w:rPr>
          <w:sz w:val="22"/>
          <w:szCs w:val="22"/>
        </w:rPr>
        <w:t xml:space="preserve">. </w:t>
      </w:r>
      <w:r w:rsidR="00A27150">
        <w:rPr>
          <w:sz w:val="22"/>
          <w:szCs w:val="22"/>
        </w:rPr>
        <w:t>3.2.14.,3.2.19.</w:t>
      </w:r>
      <w:r w:rsidRPr="00F202E3">
        <w:rPr>
          <w:sz w:val="22"/>
          <w:szCs w:val="22"/>
        </w:rPr>
        <w:t xml:space="preserve"> настоящего Положения, подготавливает и направляет запросы члену Ассоциации, по вине которого причинен вред заявителю, и в страховую компанию, в </w:t>
      </w:r>
      <w:proofErr w:type="gramStart"/>
      <w:r w:rsidRPr="00F202E3">
        <w:rPr>
          <w:sz w:val="22"/>
          <w:szCs w:val="22"/>
        </w:rPr>
        <w:t>которой  застрахована</w:t>
      </w:r>
      <w:proofErr w:type="gramEnd"/>
      <w:r w:rsidRPr="00F202E3">
        <w:rPr>
          <w:sz w:val="22"/>
          <w:szCs w:val="22"/>
        </w:rPr>
        <w:t xml:space="preserve"> ответственность члена Ассоциации с целью выяснения факта возмещения ими вреда заявителю. </w:t>
      </w:r>
    </w:p>
    <w:p w14:paraId="1D4EE1D9"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F202E3">
        <w:rPr>
          <w:sz w:val="22"/>
          <w:szCs w:val="22"/>
        </w:rPr>
        <w:t>п.п</w:t>
      </w:r>
      <w:proofErr w:type="spellEnd"/>
      <w:r w:rsidRPr="00F202E3">
        <w:rPr>
          <w:sz w:val="22"/>
          <w:szCs w:val="22"/>
        </w:rPr>
        <w:t xml:space="preserve">. </w:t>
      </w:r>
      <w:r w:rsidR="00A27150">
        <w:rPr>
          <w:sz w:val="22"/>
          <w:szCs w:val="22"/>
        </w:rPr>
        <w:t>3.2.14., 3.2.19.</w:t>
      </w:r>
      <w:r w:rsidRPr="00F202E3">
        <w:rPr>
          <w:sz w:val="22"/>
          <w:szCs w:val="22"/>
        </w:rPr>
        <w:t xml:space="preserve"> настоящего Положения, и получения ответов от члена Ассоциации, по вине которого причинен вред заявителю, и от страховой компании об отсутствии с их стороны фактов возмещения причиненного вреда, осуществляет их проверку и выносит мотивированную рекомендацию о выплате из средств компенсационного фонда возмещения вреда </w:t>
      </w:r>
      <w:r w:rsidR="00E4689F">
        <w:rPr>
          <w:sz w:val="22"/>
          <w:szCs w:val="22"/>
        </w:rPr>
        <w:t xml:space="preserve">Ассоциации </w:t>
      </w:r>
      <w:r w:rsidRPr="00F202E3">
        <w:rPr>
          <w:sz w:val="22"/>
          <w:szCs w:val="22"/>
        </w:rPr>
        <w:t>или об отказе в выплате из средств компенсационного фонда возмещения вреда</w:t>
      </w:r>
      <w:r w:rsidR="00E4689F">
        <w:rPr>
          <w:sz w:val="22"/>
          <w:szCs w:val="22"/>
        </w:rPr>
        <w:t xml:space="preserve"> Ассоциации</w:t>
      </w:r>
      <w:r w:rsidRPr="00F202E3">
        <w:rPr>
          <w:sz w:val="22"/>
          <w:szCs w:val="22"/>
        </w:rPr>
        <w:t>.</w:t>
      </w:r>
    </w:p>
    <w:p w14:paraId="763B106E"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Рекомендация Генерального директора Ассоциации не позднее 1 (одного) рабочего дня со дня ее вынесения направляется в Совет Ассоциации.</w:t>
      </w:r>
    </w:p>
    <w:p w14:paraId="52F23A8E"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Совет Ассоциации выносит мотивированное решение о выплате из средств компенсационного фонда возмещения вреда </w:t>
      </w:r>
      <w:r w:rsidR="00E4689F">
        <w:rPr>
          <w:sz w:val="22"/>
          <w:szCs w:val="22"/>
        </w:rPr>
        <w:t xml:space="preserve">Ассоциации </w:t>
      </w:r>
      <w:r w:rsidRPr="00F202E3">
        <w:rPr>
          <w:sz w:val="22"/>
          <w:szCs w:val="22"/>
        </w:rPr>
        <w:t xml:space="preserve">или об отказе в выплате из средств компенсационного фонда возмещения вреда </w:t>
      </w:r>
      <w:r w:rsidR="00E4689F">
        <w:rPr>
          <w:sz w:val="22"/>
          <w:szCs w:val="22"/>
        </w:rPr>
        <w:t xml:space="preserve">Ассоциации </w:t>
      </w:r>
      <w:r w:rsidRPr="00F202E3">
        <w:rPr>
          <w:sz w:val="22"/>
          <w:szCs w:val="22"/>
        </w:rPr>
        <w:t>в течение 10 (десяти) рабочих дней с момента получения рекомендации Генерального директора Ассоциации.</w:t>
      </w:r>
    </w:p>
    <w:p w14:paraId="31BD3753"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На заседание Совета Ассоциации, на котором должен рассматриваться вопрос о выплате средств компенсационного фонда возмещения вреда </w:t>
      </w:r>
      <w:r w:rsidR="00E4689F">
        <w:rPr>
          <w:sz w:val="22"/>
          <w:szCs w:val="22"/>
        </w:rPr>
        <w:t>Ассоциации</w:t>
      </w:r>
      <w:r w:rsidR="000B0A8C">
        <w:rPr>
          <w:sz w:val="22"/>
          <w:szCs w:val="22"/>
        </w:rPr>
        <w:t xml:space="preserve"> </w:t>
      </w:r>
      <w:r w:rsidRPr="00F202E3">
        <w:rPr>
          <w:sz w:val="22"/>
          <w:szCs w:val="22"/>
        </w:rPr>
        <w:t>в целях возмещения вреда, может быть приглашено лицо, обратившееся с заявлением о возмещении вреда, и член Ассоциации (бывший член Ассоциации), указанный в заявлении в качестве причинителя вреда, либо их представители.</w:t>
      </w:r>
    </w:p>
    <w:p w14:paraId="4300278B"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Решение Совета Ассоциаци</w:t>
      </w:r>
      <w:r w:rsidR="003214EE" w:rsidRPr="00F202E3">
        <w:rPr>
          <w:sz w:val="22"/>
          <w:szCs w:val="22"/>
        </w:rPr>
        <w:t>и, принятое в соответствии с п. 3</w:t>
      </w:r>
      <w:r w:rsidR="00E4689F">
        <w:rPr>
          <w:sz w:val="22"/>
          <w:szCs w:val="22"/>
        </w:rPr>
        <w:t>.2.24</w:t>
      </w:r>
      <w:r w:rsidRPr="00F202E3">
        <w:rPr>
          <w:sz w:val="22"/>
          <w:szCs w:val="22"/>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вреда, а также члену Ассоциации (бывшему члену Ассоциации), указанному в заявлении в качестве причинителя вреда.</w:t>
      </w:r>
    </w:p>
    <w:p w14:paraId="77F9E8C4" w14:textId="77777777"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принятия Советом Ассоциации решения о выплате заявителю </w:t>
      </w:r>
      <w:r w:rsidR="00E4689F">
        <w:rPr>
          <w:sz w:val="22"/>
          <w:szCs w:val="22"/>
        </w:rPr>
        <w:t xml:space="preserve">денежных </w:t>
      </w:r>
      <w:r w:rsidRPr="00F202E3">
        <w:rPr>
          <w:sz w:val="22"/>
          <w:szCs w:val="22"/>
        </w:rPr>
        <w:t xml:space="preserve">средств </w:t>
      </w:r>
      <w:r w:rsidR="00E4689F">
        <w:rPr>
          <w:sz w:val="22"/>
          <w:szCs w:val="22"/>
        </w:rPr>
        <w:t xml:space="preserve">из средств </w:t>
      </w:r>
      <w:r w:rsidRPr="00F202E3">
        <w:rPr>
          <w:sz w:val="22"/>
          <w:szCs w:val="22"/>
        </w:rPr>
        <w:t xml:space="preserve">компенсационного фонда возмещения вреда </w:t>
      </w:r>
      <w:r w:rsidR="00E4689F">
        <w:rPr>
          <w:sz w:val="22"/>
          <w:szCs w:val="22"/>
        </w:rPr>
        <w:t xml:space="preserve">Ассоциации </w:t>
      </w:r>
      <w:r w:rsidRPr="00F202E3">
        <w:rPr>
          <w:sz w:val="22"/>
          <w:szCs w:val="22"/>
        </w:rPr>
        <w:t xml:space="preserve">в </w:t>
      </w:r>
      <w:r w:rsidR="00E4689F">
        <w:rPr>
          <w:sz w:val="22"/>
          <w:szCs w:val="22"/>
        </w:rPr>
        <w:t xml:space="preserve">счет </w:t>
      </w:r>
      <w:r w:rsidRPr="00F202E3">
        <w:rPr>
          <w:sz w:val="22"/>
          <w:szCs w:val="22"/>
        </w:rPr>
        <w:t xml:space="preserve">возмещение вреда,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w:t>
      </w:r>
      <w:r w:rsidR="00E4689F">
        <w:rPr>
          <w:sz w:val="22"/>
          <w:szCs w:val="22"/>
        </w:rPr>
        <w:t xml:space="preserve">Совета Ассоциации </w:t>
      </w:r>
      <w:r w:rsidRPr="00F202E3">
        <w:rPr>
          <w:sz w:val="22"/>
          <w:szCs w:val="22"/>
        </w:rPr>
        <w:t>об осуществлении выплаты</w:t>
      </w:r>
      <w:r w:rsidR="00E4689F">
        <w:rPr>
          <w:sz w:val="22"/>
          <w:szCs w:val="22"/>
        </w:rPr>
        <w:t xml:space="preserve"> из средств компенсационного фонда возмещения вреда Ассоциации</w:t>
      </w:r>
      <w:r w:rsidRPr="00F202E3">
        <w:rPr>
          <w:sz w:val="22"/>
          <w:szCs w:val="22"/>
        </w:rPr>
        <w:t>.</w:t>
      </w:r>
    </w:p>
    <w:p w14:paraId="4963AF46" w14:textId="77777777"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Совет Ассоциации вправе отказать в выплате средств из компенсационного фонда возмещения вреда </w:t>
      </w:r>
      <w:r w:rsidR="00E4689F">
        <w:rPr>
          <w:sz w:val="22"/>
          <w:szCs w:val="22"/>
        </w:rPr>
        <w:t xml:space="preserve">Ассоциации </w:t>
      </w:r>
      <w:r w:rsidRPr="00F202E3">
        <w:rPr>
          <w:sz w:val="22"/>
          <w:szCs w:val="22"/>
        </w:rPr>
        <w:t>заявителю по следующим основаниям:</w:t>
      </w:r>
    </w:p>
    <w:p w14:paraId="1047E4E1" w14:textId="77777777"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1) вред, причиненный заявителю членом Ассоциации, возмещен в полном размере за счет средств члена Ассоциации, причинившего вред, и (или) страховых выплат;</w:t>
      </w:r>
    </w:p>
    <w:p w14:paraId="3124340D" w14:textId="77777777" w:rsidR="00E11D56" w:rsidRPr="00E4689F" w:rsidRDefault="00E11D56" w:rsidP="003214EE">
      <w:pPr>
        <w:pStyle w:val="a5"/>
        <w:spacing w:before="0" w:beforeAutospacing="0" w:after="0" w:afterAutospacing="0"/>
        <w:ind w:firstLine="480"/>
        <w:jc w:val="both"/>
        <w:textAlignment w:val="top"/>
        <w:rPr>
          <w:sz w:val="22"/>
          <w:szCs w:val="22"/>
        </w:rPr>
      </w:pPr>
      <w:r w:rsidRPr="00E4689F">
        <w:rPr>
          <w:sz w:val="22"/>
          <w:szCs w:val="22"/>
        </w:rPr>
        <w:lastRenderedPageBreak/>
        <w:t>2) лицо, указанное в заявлении в качестве причинителя вреда, не являлось членом Ассоциации на дату выполнения работ</w:t>
      </w:r>
      <w:r w:rsidR="00E4689F" w:rsidRPr="00E4689F">
        <w:rPr>
          <w:sz w:val="22"/>
          <w:szCs w:val="22"/>
        </w:rPr>
        <w:t xml:space="preserve"> по </w:t>
      </w:r>
      <w:r w:rsidR="00E4689F">
        <w:rPr>
          <w:sz w:val="22"/>
          <w:szCs w:val="22"/>
        </w:rPr>
        <w:t>строительству, реконструкции, капитальному</w:t>
      </w:r>
      <w:r w:rsidR="00E4689F" w:rsidRPr="00E4689F">
        <w:rPr>
          <w:sz w:val="22"/>
          <w:szCs w:val="22"/>
        </w:rPr>
        <w:t xml:space="preserve"> ремонт</w:t>
      </w:r>
      <w:r w:rsidR="00E4689F">
        <w:rPr>
          <w:sz w:val="22"/>
          <w:szCs w:val="22"/>
        </w:rPr>
        <w:t>у</w:t>
      </w:r>
      <w:r w:rsidR="0049514C">
        <w:rPr>
          <w:sz w:val="22"/>
          <w:szCs w:val="22"/>
        </w:rPr>
        <w:t>, сносу</w:t>
      </w:r>
      <w:r w:rsidR="00E4689F" w:rsidRPr="00E4689F">
        <w:rPr>
          <w:sz w:val="22"/>
          <w:szCs w:val="22"/>
        </w:rPr>
        <w:t xml:space="preserve"> объекта капитального строительства</w:t>
      </w:r>
      <w:r w:rsidRPr="00E4689F">
        <w:rPr>
          <w:sz w:val="22"/>
          <w:szCs w:val="22"/>
        </w:rPr>
        <w:t>, повлекших за собой причинение вреда заявителю, либо действия свидетельства о допуске данного лица к указанным работам на эту дату было прекращено или приостановлено;</w:t>
      </w:r>
    </w:p>
    <w:p w14:paraId="54EDA5EC" w14:textId="77777777"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 xml:space="preserve">3) к заявлению, не приложены документы, указанные в п. </w:t>
      </w:r>
      <w:r w:rsidR="003214EE" w:rsidRPr="00F202E3">
        <w:rPr>
          <w:sz w:val="22"/>
          <w:szCs w:val="22"/>
        </w:rPr>
        <w:t>3</w:t>
      </w:r>
      <w:r w:rsidRPr="00F202E3">
        <w:rPr>
          <w:sz w:val="22"/>
          <w:szCs w:val="22"/>
        </w:rPr>
        <w:t>.</w:t>
      </w:r>
      <w:r w:rsidR="00E4689F">
        <w:rPr>
          <w:sz w:val="22"/>
          <w:szCs w:val="22"/>
        </w:rPr>
        <w:t>2.19.</w:t>
      </w:r>
      <w:r w:rsidRPr="00F202E3">
        <w:rPr>
          <w:sz w:val="22"/>
          <w:szCs w:val="22"/>
        </w:rPr>
        <w:t xml:space="preserve"> настоящего Положения;</w:t>
      </w:r>
    </w:p>
    <w:p w14:paraId="3C032859" w14:textId="77777777"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4) по представленному в Ассоциация судебному решению с члена Ассоциации взыскивается неустойка, пени, штрафы и т.п. за невыполнение договорных или иных обязательств, а также иные денежные суммы, не образующие и не входящие в состав суммы причиненного вреда вследствие недостатков работ по строительству, реконструкции, капитальному ремонту</w:t>
      </w:r>
      <w:r w:rsidR="0049514C">
        <w:rPr>
          <w:sz w:val="22"/>
          <w:szCs w:val="22"/>
        </w:rPr>
        <w:t>, сносу</w:t>
      </w:r>
      <w:r w:rsidRPr="00F202E3">
        <w:rPr>
          <w:sz w:val="22"/>
          <w:szCs w:val="22"/>
        </w:rPr>
        <w:t xml:space="preserve"> объекта капитального строительства, выполняемых членом Ассоциации. </w:t>
      </w:r>
    </w:p>
    <w:p w14:paraId="602FC176" w14:textId="77777777" w:rsidR="00E11D56" w:rsidRDefault="00E11D56" w:rsidP="0069628D">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Решение Совета Ассоциации об отказе </w:t>
      </w:r>
      <w:r w:rsidR="00E4689F">
        <w:rPr>
          <w:sz w:val="22"/>
          <w:szCs w:val="22"/>
        </w:rPr>
        <w:t xml:space="preserve">Заявителю </w:t>
      </w:r>
      <w:r w:rsidRPr="00F202E3">
        <w:rPr>
          <w:sz w:val="22"/>
          <w:szCs w:val="22"/>
        </w:rPr>
        <w:t xml:space="preserve">в выплате </w:t>
      </w:r>
      <w:r w:rsidR="00E4689F">
        <w:rPr>
          <w:sz w:val="22"/>
          <w:szCs w:val="22"/>
        </w:rPr>
        <w:t xml:space="preserve">денежных </w:t>
      </w:r>
      <w:r w:rsidRPr="00F202E3">
        <w:rPr>
          <w:sz w:val="22"/>
          <w:szCs w:val="22"/>
        </w:rPr>
        <w:t xml:space="preserve">средств из </w:t>
      </w:r>
      <w:r w:rsidR="00E4689F">
        <w:rPr>
          <w:sz w:val="22"/>
          <w:szCs w:val="22"/>
        </w:rPr>
        <w:t xml:space="preserve">средств </w:t>
      </w:r>
      <w:r w:rsidRPr="00F202E3">
        <w:rPr>
          <w:sz w:val="22"/>
          <w:szCs w:val="22"/>
        </w:rPr>
        <w:t xml:space="preserve">компенсационного фонда возмещения вреда </w:t>
      </w:r>
      <w:r w:rsidR="00E4689F">
        <w:rPr>
          <w:sz w:val="22"/>
          <w:szCs w:val="22"/>
        </w:rPr>
        <w:t xml:space="preserve">Ассоциации </w:t>
      </w:r>
      <w:r w:rsidRPr="00F202E3">
        <w:rPr>
          <w:sz w:val="22"/>
          <w:szCs w:val="22"/>
        </w:rPr>
        <w:t xml:space="preserve">может быть обжаловано </w:t>
      </w:r>
      <w:r w:rsidR="00E4689F">
        <w:rPr>
          <w:sz w:val="22"/>
          <w:szCs w:val="22"/>
        </w:rPr>
        <w:t xml:space="preserve">Заявителем </w:t>
      </w:r>
      <w:r w:rsidRPr="00F202E3">
        <w:rPr>
          <w:sz w:val="22"/>
          <w:szCs w:val="22"/>
        </w:rPr>
        <w:t>в суд в порядке, установленном законодательством Российской Федерации.</w:t>
      </w:r>
    </w:p>
    <w:p w14:paraId="231DB19F" w14:textId="77777777" w:rsidR="0069628D" w:rsidRPr="0069628D" w:rsidRDefault="0069628D" w:rsidP="0069628D">
      <w:pPr>
        <w:pStyle w:val="a5"/>
        <w:tabs>
          <w:tab w:val="left" w:pos="851"/>
        </w:tabs>
        <w:spacing w:before="0" w:beforeAutospacing="0" w:after="0" w:afterAutospacing="0"/>
        <w:ind w:left="142"/>
        <w:jc w:val="both"/>
        <w:textAlignment w:val="top"/>
        <w:rPr>
          <w:sz w:val="22"/>
          <w:szCs w:val="22"/>
        </w:rPr>
      </w:pPr>
    </w:p>
    <w:p w14:paraId="4533EDDD" w14:textId="77777777" w:rsidR="00E11D56" w:rsidRPr="00F202E3" w:rsidRDefault="00E11D56" w:rsidP="003214EE">
      <w:pPr>
        <w:pStyle w:val="a5"/>
        <w:spacing w:before="0" w:beforeAutospacing="0" w:after="0" w:afterAutospacing="0"/>
        <w:jc w:val="center"/>
        <w:textAlignment w:val="top"/>
        <w:outlineLvl w:val="0"/>
        <w:rPr>
          <w:b/>
          <w:sz w:val="22"/>
          <w:szCs w:val="22"/>
        </w:rPr>
      </w:pPr>
      <w:r w:rsidRPr="00F202E3">
        <w:rPr>
          <w:b/>
          <w:sz w:val="22"/>
          <w:szCs w:val="22"/>
        </w:rPr>
        <w:t>Порядок осуществления выплат, связанных с судебными издержками</w:t>
      </w:r>
    </w:p>
    <w:p w14:paraId="74390D9A" w14:textId="77777777" w:rsidR="00E11D56" w:rsidRPr="00F202E3" w:rsidRDefault="00E11D56" w:rsidP="003214EE">
      <w:pPr>
        <w:pStyle w:val="a5"/>
        <w:spacing w:before="0" w:beforeAutospacing="0" w:after="0" w:afterAutospacing="0"/>
        <w:ind w:left="480"/>
        <w:jc w:val="both"/>
        <w:textAlignment w:val="top"/>
        <w:rPr>
          <w:sz w:val="22"/>
          <w:szCs w:val="22"/>
        </w:rPr>
      </w:pPr>
    </w:p>
    <w:p w14:paraId="4BCBB060" w14:textId="77777777"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Выплаты из средств компенсационного фонда возмещения вреда</w:t>
      </w:r>
      <w:r w:rsidR="00E4689F">
        <w:rPr>
          <w:sz w:val="22"/>
          <w:szCs w:val="22"/>
        </w:rPr>
        <w:t xml:space="preserve"> Ассоциации</w:t>
      </w:r>
      <w:r w:rsidRPr="00F202E3">
        <w:rPr>
          <w:sz w:val="22"/>
          <w:szCs w:val="22"/>
        </w:rPr>
        <w:t>, связанные с уплатой судебных издержек, понесенных судом при рассмотрении дела о возмещении вреда</w:t>
      </w:r>
      <w:r w:rsidRPr="00F202E3">
        <w:rPr>
          <w:rStyle w:val="a8"/>
          <w:sz w:val="22"/>
          <w:szCs w:val="22"/>
        </w:rPr>
        <w:footnoteReference w:id="1"/>
      </w:r>
      <w:r w:rsidRPr="00F202E3">
        <w:rPr>
          <w:sz w:val="22"/>
          <w:szCs w:val="22"/>
        </w:rPr>
        <w:t>, и государственной пошлины, производятся по решению Совета Ассоциации, принимаемого на основании соответствующего решения суда общей юрисдикции или арбитражного суда.</w:t>
      </w:r>
    </w:p>
    <w:p w14:paraId="603A2E36" w14:textId="77777777"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Решение о выплате из средств компенсационного фонда возмещения вреда</w:t>
      </w:r>
      <w:r w:rsidR="00E4689F">
        <w:rPr>
          <w:sz w:val="22"/>
          <w:szCs w:val="22"/>
        </w:rPr>
        <w:t xml:space="preserve"> Ассоциации</w:t>
      </w:r>
      <w:r w:rsidRPr="00F202E3">
        <w:rPr>
          <w:sz w:val="22"/>
          <w:szCs w:val="22"/>
        </w:rPr>
        <w:t xml:space="preserve"> судебных издержек должно быть принято Советом Ассоциации не позднее 7 (семи) рабочих дней с момента получения решения суда общей юрисдикции или арбитражного суда.</w:t>
      </w:r>
    </w:p>
    <w:p w14:paraId="330BB791" w14:textId="77777777"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Срок выплаты средств из компенсационного фонда возмещения вреда </w:t>
      </w:r>
      <w:r w:rsidR="00E4689F">
        <w:rPr>
          <w:sz w:val="22"/>
          <w:szCs w:val="22"/>
        </w:rPr>
        <w:t xml:space="preserve">Ассоциации </w:t>
      </w:r>
      <w:r w:rsidRPr="00F202E3">
        <w:rPr>
          <w:sz w:val="22"/>
          <w:szCs w:val="22"/>
        </w:rPr>
        <w:t xml:space="preserve">в соответствии с п. </w:t>
      </w:r>
      <w:r w:rsidR="00F202E3" w:rsidRPr="00F202E3">
        <w:rPr>
          <w:sz w:val="22"/>
          <w:szCs w:val="22"/>
        </w:rPr>
        <w:t>3</w:t>
      </w:r>
      <w:r w:rsidRPr="00F202E3">
        <w:rPr>
          <w:sz w:val="22"/>
          <w:szCs w:val="22"/>
        </w:rPr>
        <w:t>.</w:t>
      </w:r>
      <w:r w:rsidR="00E4689F">
        <w:rPr>
          <w:sz w:val="22"/>
          <w:szCs w:val="22"/>
        </w:rPr>
        <w:t>2.27</w:t>
      </w:r>
      <w:r w:rsidRPr="00F202E3">
        <w:rPr>
          <w:sz w:val="22"/>
          <w:szCs w:val="22"/>
        </w:rPr>
        <w:t>. настоящего Положения не может превышать 15 (пятнадцать) рабочих дней со дня принятия Советом Ассоциации соответствующего решения.</w:t>
      </w:r>
    </w:p>
    <w:p w14:paraId="638E095E" w14:textId="77777777"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при рассмотрении дела о возмещении вреда, причиненного членом Ассоциации,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возмещения вреда </w:t>
      </w:r>
      <w:r w:rsidR="00A877C2">
        <w:rPr>
          <w:sz w:val="22"/>
          <w:szCs w:val="22"/>
        </w:rPr>
        <w:t xml:space="preserve">Ассоциации </w:t>
      </w:r>
      <w:r w:rsidRPr="00F202E3">
        <w:rPr>
          <w:sz w:val="22"/>
          <w:szCs w:val="22"/>
        </w:rPr>
        <w:t>принимается Советом Ассоциации незамедлительно.</w:t>
      </w:r>
    </w:p>
    <w:p w14:paraId="5B0A573A" w14:textId="77777777"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w:t>
      </w:r>
      <w:r w:rsidRPr="00F202E3">
        <w:rPr>
          <w:sz w:val="22"/>
          <w:szCs w:val="22"/>
        </w:rPr>
        <w:lastRenderedPageBreak/>
        <w:t xml:space="preserve">полученные денежные средства возвращаются в компенсационный фонд возмещения вреда </w:t>
      </w:r>
      <w:r w:rsidR="00A877C2">
        <w:rPr>
          <w:sz w:val="22"/>
          <w:szCs w:val="22"/>
        </w:rPr>
        <w:t xml:space="preserve">Ассоциации </w:t>
      </w:r>
      <w:r w:rsidRPr="00F202E3">
        <w:rPr>
          <w:sz w:val="22"/>
          <w:szCs w:val="22"/>
        </w:rPr>
        <w:t xml:space="preserve">на основании решения, принимаемого Советом Ассоциации не позднее 7 (семи) рабочих дней с момента вынесения </w:t>
      </w:r>
      <w:r w:rsidR="00A877C2">
        <w:rPr>
          <w:sz w:val="22"/>
          <w:szCs w:val="22"/>
        </w:rPr>
        <w:t>такого</w:t>
      </w:r>
      <w:r w:rsidRPr="00F202E3">
        <w:rPr>
          <w:sz w:val="22"/>
          <w:szCs w:val="22"/>
        </w:rPr>
        <w:t xml:space="preserve"> постановления. </w:t>
      </w:r>
    </w:p>
    <w:p w14:paraId="36C1447B" w14:textId="77777777" w:rsidR="00E11D56"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w:t>
      </w:r>
      <w:r w:rsidR="00A877C2">
        <w:rPr>
          <w:sz w:val="22"/>
          <w:szCs w:val="22"/>
        </w:rPr>
        <w:t xml:space="preserve">Ассоциации </w:t>
      </w:r>
      <w:r w:rsidRPr="00F202E3">
        <w:rPr>
          <w:sz w:val="22"/>
          <w:szCs w:val="22"/>
        </w:rPr>
        <w:t xml:space="preserve">на основании решения Совета Ассоциации, принятого не позднее 7 (семи) рабочих дней со дня вступления </w:t>
      </w:r>
      <w:r w:rsidR="00A877C2">
        <w:rPr>
          <w:sz w:val="22"/>
          <w:szCs w:val="22"/>
        </w:rPr>
        <w:t>такого</w:t>
      </w:r>
      <w:r w:rsidRPr="00F202E3">
        <w:rPr>
          <w:sz w:val="22"/>
          <w:szCs w:val="22"/>
        </w:rPr>
        <w:t xml:space="preserve"> судебного решения в законную силу.</w:t>
      </w:r>
    </w:p>
    <w:p w14:paraId="2F6CF88E" w14:textId="77777777" w:rsidR="002C3A3C" w:rsidRPr="00F202E3" w:rsidRDefault="002C3A3C" w:rsidP="002C3A3C">
      <w:pPr>
        <w:pStyle w:val="a3"/>
        <w:spacing w:after="0" w:line="240" w:lineRule="auto"/>
        <w:ind w:left="284"/>
        <w:jc w:val="both"/>
        <w:rPr>
          <w:rFonts w:ascii="Times New Roman" w:hAnsi="Times New Roman" w:cs="Times New Roman"/>
          <w:b/>
          <w:highlight w:val="yellow"/>
        </w:rPr>
      </w:pPr>
    </w:p>
    <w:p w14:paraId="02881936" w14:textId="77777777" w:rsidR="002C3A3C" w:rsidRPr="00F202E3" w:rsidRDefault="002C3A3C" w:rsidP="002C3A3C">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t>Восполнение средств компенсационного фонда возмещения вреда</w:t>
      </w:r>
    </w:p>
    <w:p w14:paraId="3A3BD3E1" w14:textId="77777777" w:rsidR="002C3A3C" w:rsidRPr="00F202E3" w:rsidRDefault="002C3A3C" w:rsidP="002C3A3C">
      <w:pPr>
        <w:pStyle w:val="a3"/>
        <w:spacing w:after="0" w:line="240" w:lineRule="auto"/>
        <w:ind w:left="284"/>
        <w:jc w:val="both"/>
        <w:rPr>
          <w:rFonts w:ascii="Times New Roman" w:hAnsi="Times New Roman" w:cs="Times New Roman"/>
          <w:b/>
          <w:highlight w:val="yellow"/>
        </w:rPr>
      </w:pPr>
    </w:p>
    <w:p w14:paraId="243C3F7A" w14:textId="77777777"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При снижении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ниже минимального размера, определяемого в соответствии с п.2.</w:t>
      </w:r>
      <w:r w:rsidR="00357C9F">
        <w:rPr>
          <w:rFonts w:ascii="Times New Roman" w:hAnsi="Times New Roman" w:cs="Times New Roman"/>
        </w:rPr>
        <w:t>5</w:t>
      </w:r>
      <w:r w:rsidRPr="00F202E3">
        <w:rPr>
          <w:rFonts w:ascii="Times New Roman" w:hAnsi="Times New Roman" w:cs="Times New Roman"/>
        </w:rPr>
        <w:t xml:space="preserve"> настоящего Положения, члены Ассоциации в срок не более чем три месяца должны внести взносы в компенсационный фонд </w:t>
      </w:r>
      <w:r w:rsidR="00357C9F">
        <w:rPr>
          <w:rFonts w:ascii="Times New Roman" w:hAnsi="Times New Roman" w:cs="Times New Roman"/>
        </w:rPr>
        <w:t xml:space="preserve">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r w:rsidR="00A877C2">
        <w:rPr>
          <w:rFonts w:ascii="Times New Roman" w:hAnsi="Times New Roman" w:cs="Times New Roman"/>
        </w:rPr>
        <w:t>, предусмотренного п.2.5 настоящего Положения</w:t>
      </w:r>
      <w:r w:rsidRPr="00F202E3">
        <w:rPr>
          <w:rFonts w:ascii="Times New Roman" w:hAnsi="Times New Roman" w:cs="Times New Roman"/>
        </w:rPr>
        <w:t>.</w:t>
      </w:r>
    </w:p>
    <w:p w14:paraId="365BE28B" w14:textId="77777777"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В случае, если снижение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возникло в результате осуществления выплат из средств такого компенсационного фонда в соответствии с п.1.4 и 1.6 настоящего Положения, член Ассоциации, вследствие недостатков работ по строительству, реконструкции, капитальному ремонту</w:t>
      </w:r>
      <w:r w:rsidR="0049514C">
        <w:rPr>
          <w:rFonts w:ascii="Times New Roman" w:hAnsi="Times New Roman" w:cs="Times New Roman"/>
        </w:rPr>
        <w:t>, сносу</w:t>
      </w:r>
      <w:r w:rsidRPr="00F202E3">
        <w:rPr>
          <w:rFonts w:ascii="Times New Roman" w:hAnsi="Times New Roman" w:cs="Times New Roman"/>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 установленный п.4.1 </w:t>
      </w:r>
      <w:r w:rsidR="00357C9F">
        <w:rPr>
          <w:rFonts w:ascii="Times New Roman" w:hAnsi="Times New Roman" w:cs="Times New Roman"/>
        </w:rPr>
        <w:t xml:space="preserve">настоящего </w:t>
      </w:r>
      <w:r w:rsidRPr="00F202E3">
        <w:rPr>
          <w:rFonts w:ascii="Times New Roman" w:hAnsi="Times New Roman" w:cs="Times New Roman"/>
        </w:rPr>
        <w:t>Положения срок со дня осуществления указанных выплат.</w:t>
      </w:r>
    </w:p>
    <w:p w14:paraId="7E0EC350" w14:textId="77777777"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В случае, если снижение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 установленный п.4.1 </w:t>
      </w:r>
      <w:r w:rsidR="00357C9F">
        <w:rPr>
          <w:rFonts w:ascii="Times New Roman" w:hAnsi="Times New Roman" w:cs="Times New Roman"/>
        </w:rPr>
        <w:t xml:space="preserve">настоящего </w:t>
      </w:r>
      <w:r w:rsidRPr="00F202E3">
        <w:rPr>
          <w:rFonts w:ascii="Times New Roman" w:hAnsi="Times New Roman" w:cs="Times New Roman"/>
        </w:rPr>
        <w:t>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1767C595" w14:textId="77777777" w:rsidR="00F202E3" w:rsidRPr="000C1E6D" w:rsidRDefault="00F202E3" w:rsidP="00F202E3">
      <w:pPr>
        <w:pStyle w:val="a3"/>
        <w:numPr>
          <w:ilvl w:val="1"/>
          <w:numId w:val="22"/>
        </w:numPr>
        <w:spacing w:after="0" w:line="240" w:lineRule="auto"/>
        <w:ind w:left="0" w:firstLine="284"/>
        <w:jc w:val="both"/>
        <w:rPr>
          <w:rFonts w:ascii="Times New Roman" w:hAnsi="Times New Roman" w:cs="Times New Roman"/>
        </w:rPr>
      </w:pPr>
      <w:r w:rsidRPr="000C1E6D">
        <w:rPr>
          <w:rFonts w:ascii="Times New Roman" w:hAnsi="Times New Roman" w:cs="Times New Roman"/>
        </w:rPr>
        <w:t xml:space="preserve">При уменьшении размера компенсационного фонда возмещения вреда </w:t>
      </w:r>
      <w:r w:rsidR="00A877C2" w:rsidRPr="000C1E6D">
        <w:rPr>
          <w:rFonts w:ascii="Times New Roman" w:hAnsi="Times New Roman" w:cs="Times New Roman"/>
        </w:rPr>
        <w:t>Ассоциации</w:t>
      </w:r>
      <w:r w:rsidR="000B0A8C">
        <w:rPr>
          <w:rFonts w:ascii="Times New Roman" w:hAnsi="Times New Roman" w:cs="Times New Roman"/>
        </w:rPr>
        <w:t xml:space="preserve"> </w:t>
      </w:r>
      <w:r w:rsidRPr="000C1E6D">
        <w:rPr>
          <w:rFonts w:ascii="Times New Roman" w:hAnsi="Times New Roman" w:cs="Times New Roman"/>
        </w:rPr>
        <w:t xml:space="preserve">ниже минимального </w:t>
      </w:r>
      <w:r w:rsidR="000C1E6D" w:rsidRPr="000C1E6D">
        <w:rPr>
          <w:rFonts w:ascii="Times New Roman" w:hAnsi="Times New Roman" w:cs="Times New Roman"/>
        </w:rPr>
        <w:t xml:space="preserve">размера, определяемого настоящим Положением, </w:t>
      </w:r>
      <w:r w:rsidRPr="000C1E6D">
        <w:rPr>
          <w:rFonts w:ascii="Times New Roman" w:hAnsi="Times New Roman" w:cs="Times New Roman"/>
        </w:rPr>
        <w:t xml:space="preserve">Генеральный директор Ассоциации информирует об этом Совет Ассоциации и вносит предложения о восполнении средств компенсационного фонда </w:t>
      </w:r>
      <w:r w:rsidR="00A877C2" w:rsidRPr="000C1E6D">
        <w:rPr>
          <w:rFonts w:ascii="Times New Roman" w:hAnsi="Times New Roman" w:cs="Times New Roman"/>
        </w:rPr>
        <w:t xml:space="preserve">возмещения вреда Ассоциации </w:t>
      </w:r>
      <w:r w:rsidRPr="000C1E6D">
        <w:rPr>
          <w:rFonts w:ascii="Times New Roman" w:hAnsi="Times New Roman" w:cs="Times New Roman"/>
        </w:rPr>
        <w:t xml:space="preserve">за счет </w:t>
      </w:r>
      <w:r w:rsidR="00A877C2" w:rsidRPr="000C1E6D">
        <w:rPr>
          <w:rFonts w:ascii="Times New Roman" w:hAnsi="Times New Roman" w:cs="Times New Roman"/>
        </w:rPr>
        <w:t xml:space="preserve">дополнительных </w:t>
      </w:r>
      <w:r w:rsidRPr="000C1E6D">
        <w:rPr>
          <w:rFonts w:ascii="Times New Roman" w:hAnsi="Times New Roman" w:cs="Times New Roman"/>
        </w:rPr>
        <w:t>взносов членов Ассоциации.</w:t>
      </w:r>
    </w:p>
    <w:p w14:paraId="03139FCD" w14:textId="77777777"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Решение о дополнительных взносах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с целью его восполнения принимает Совет Ассоциации на своем ближайшем заседании. В решении Совета Ассоциации должно быть указано:</w:t>
      </w:r>
    </w:p>
    <w:p w14:paraId="22E63791" w14:textId="77777777" w:rsidR="00F202E3" w:rsidRPr="00B43A5D"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причина уменьшения размера компенсационного фонда возмещения вреда </w:t>
      </w:r>
      <w:r w:rsidR="00B43A5D">
        <w:rPr>
          <w:sz w:val="22"/>
          <w:szCs w:val="22"/>
        </w:rPr>
        <w:t>А</w:t>
      </w:r>
      <w:r w:rsidR="00A877C2">
        <w:rPr>
          <w:sz w:val="22"/>
          <w:szCs w:val="22"/>
        </w:rPr>
        <w:t>ссоциации</w:t>
      </w:r>
      <w:r w:rsidR="000B0A8C">
        <w:rPr>
          <w:sz w:val="22"/>
          <w:szCs w:val="22"/>
        </w:rPr>
        <w:t xml:space="preserve"> </w:t>
      </w:r>
      <w:r w:rsidRPr="00F202E3">
        <w:rPr>
          <w:sz w:val="22"/>
          <w:szCs w:val="22"/>
        </w:rPr>
        <w:t>ниже минимального</w:t>
      </w:r>
      <w:r w:rsidR="000B0A8C">
        <w:rPr>
          <w:sz w:val="22"/>
          <w:szCs w:val="22"/>
        </w:rPr>
        <w:t xml:space="preserve"> </w:t>
      </w:r>
      <w:r w:rsidR="00B43A5D" w:rsidRPr="00B43A5D">
        <w:rPr>
          <w:sz w:val="22"/>
          <w:szCs w:val="22"/>
        </w:rPr>
        <w:t>размера, определяемого настоящим Положением</w:t>
      </w:r>
      <w:r w:rsidRPr="00B43A5D">
        <w:rPr>
          <w:sz w:val="22"/>
          <w:szCs w:val="22"/>
        </w:rPr>
        <w:t>;</w:t>
      </w:r>
    </w:p>
    <w:p w14:paraId="74EE8313" w14:textId="77777777" w:rsidR="00F202E3" w:rsidRPr="00F202E3"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размер дополнительного взноса в компенсационный фонд возмещения вреда </w:t>
      </w:r>
      <w:r w:rsidR="00A877C2">
        <w:rPr>
          <w:sz w:val="22"/>
          <w:szCs w:val="22"/>
        </w:rPr>
        <w:t xml:space="preserve">Ассоциации </w:t>
      </w:r>
      <w:r w:rsidRPr="00F202E3">
        <w:rPr>
          <w:sz w:val="22"/>
          <w:szCs w:val="22"/>
        </w:rPr>
        <w:t>с каждого члена Ассоциации;</w:t>
      </w:r>
    </w:p>
    <w:p w14:paraId="7D277918" w14:textId="77777777" w:rsidR="00F202E3" w:rsidRPr="00F202E3"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срок, в течение которого должны быть осуществлены </w:t>
      </w:r>
      <w:r w:rsidR="00B43A5D">
        <w:rPr>
          <w:sz w:val="22"/>
          <w:szCs w:val="22"/>
        </w:rPr>
        <w:t xml:space="preserve">дополнительные </w:t>
      </w:r>
      <w:r w:rsidRPr="00F202E3">
        <w:rPr>
          <w:sz w:val="22"/>
          <w:szCs w:val="22"/>
        </w:rPr>
        <w:t>взносы в компенсационный фонд возмещения вреда</w:t>
      </w:r>
      <w:r w:rsidR="00A877C2">
        <w:rPr>
          <w:sz w:val="22"/>
          <w:szCs w:val="22"/>
        </w:rPr>
        <w:t xml:space="preserve"> Ассоциации</w:t>
      </w:r>
      <w:r w:rsidRPr="00F202E3">
        <w:rPr>
          <w:sz w:val="22"/>
          <w:szCs w:val="22"/>
        </w:rPr>
        <w:t>;</w:t>
      </w:r>
    </w:p>
    <w:p w14:paraId="6E5D7E09" w14:textId="77777777" w:rsidR="00F202E3" w:rsidRPr="00F202E3" w:rsidRDefault="00B43A5D" w:rsidP="00F202E3">
      <w:pPr>
        <w:pStyle w:val="a5"/>
        <w:spacing w:before="0" w:beforeAutospacing="0" w:after="0" w:afterAutospacing="0"/>
        <w:ind w:firstLine="567"/>
        <w:jc w:val="both"/>
        <w:textAlignment w:val="top"/>
        <w:rPr>
          <w:sz w:val="22"/>
          <w:szCs w:val="22"/>
        </w:rPr>
      </w:pPr>
      <w:r>
        <w:rPr>
          <w:sz w:val="22"/>
          <w:szCs w:val="22"/>
        </w:rPr>
        <w:t xml:space="preserve">- меры для предотвращения в </w:t>
      </w:r>
      <w:r w:rsidR="00F202E3" w:rsidRPr="00F202E3">
        <w:rPr>
          <w:sz w:val="22"/>
          <w:szCs w:val="22"/>
        </w:rPr>
        <w:t>последующем сбора дополнительных взносов в компенсационный фонд возмещения вреда Ассоциации.</w:t>
      </w:r>
    </w:p>
    <w:p w14:paraId="13B903E7" w14:textId="77777777" w:rsidR="007D3563" w:rsidRPr="00F202E3" w:rsidRDefault="007D3563" w:rsidP="007D3563">
      <w:pPr>
        <w:pStyle w:val="a3"/>
        <w:spacing w:after="0" w:line="240" w:lineRule="auto"/>
        <w:jc w:val="both"/>
        <w:rPr>
          <w:rFonts w:ascii="Times New Roman" w:hAnsi="Times New Roman" w:cs="Times New Roman"/>
        </w:rPr>
      </w:pPr>
    </w:p>
    <w:p w14:paraId="3BD7664C" w14:textId="77777777" w:rsidR="007D3563" w:rsidRPr="00F202E3" w:rsidRDefault="00F202E3" w:rsidP="00F202E3">
      <w:pPr>
        <w:pStyle w:val="a3"/>
        <w:spacing w:after="0" w:line="240" w:lineRule="auto"/>
        <w:ind w:left="0" w:firstLine="284"/>
        <w:jc w:val="center"/>
        <w:rPr>
          <w:rFonts w:ascii="Times New Roman" w:hAnsi="Times New Roman" w:cs="Times New Roman"/>
          <w:b/>
          <w:highlight w:val="yellow"/>
        </w:rPr>
      </w:pPr>
      <w:r w:rsidRPr="00F202E3">
        <w:rPr>
          <w:rFonts w:ascii="Times New Roman" w:hAnsi="Times New Roman" w:cs="Times New Roman"/>
          <w:b/>
        </w:rPr>
        <w:t xml:space="preserve">5. </w:t>
      </w:r>
      <w:r w:rsidR="007D3563" w:rsidRPr="00F202E3">
        <w:rPr>
          <w:rFonts w:ascii="Times New Roman" w:hAnsi="Times New Roman" w:cs="Times New Roman"/>
          <w:b/>
        </w:rPr>
        <w:t>Размещение средств компенсационного фонда возмещения вреда в кредитных организациях. Инвестирование средств компенсационного фонда возмещения вреда</w:t>
      </w:r>
    </w:p>
    <w:p w14:paraId="517C3FFC" w14:textId="77777777" w:rsidR="007D3563" w:rsidRPr="00F202E3" w:rsidRDefault="007D3563" w:rsidP="007D3563">
      <w:pPr>
        <w:pStyle w:val="a3"/>
        <w:spacing w:after="0" w:line="240" w:lineRule="auto"/>
        <w:rPr>
          <w:rFonts w:ascii="Times New Roman" w:hAnsi="Times New Roman" w:cs="Times New Roman"/>
          <w:b/>
          <w:highlight w:val="yellow"/>
        </w:rPr>
      </w:pPr>
    </w:p>
    <w:p w14:paraId="26AF803D" w14:textId="4660620B" w:rsidR="005D1B8C" w:rsidRDefault="00FD084C"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Средства</w:t>
      </w:r>
      <w:r w:rsidR="00767721" w:rsidRPr="00F202E3">
        <w:rPr>
          <w:rFonts w:ascii="Times New Roman" w:hAnsi="Times New Roman" w:cs="Times New Roman"/>
          <w:sz w:val="22"/>
          <w:szCs w:val="22"/>
        </w:rPr>
        <w:t xml:space="preserve"> компенсационного фонда возмещения вреда Ассоциации </w:t>
      </w:r>
      <w:r w:rsidR="00042091" w:rsidRPr="00F202E3">
        <w:rPr>
          <w:rFonts w:ascii="Times New Roman" w:hAnsi="Times New Roman" w:cs="Times New Roman"/>
          <w:sz w:val="22"/>
          <w:szCs w:val="22"/>
        </w:rPr>
        <w:t>размещаются на специальном банковском счете, открытом в российской кредитной</w:t>
      </w:r>
      <w:r w:rsidR="00767721" w:rsidRPr="00F202E3">
        <w:rPr>
          <w:rFonts w:ascii="Times New Roman" w:hAnsi="Times New Roman" w:cs="Times New Roman"/>
          <w:sz w:val="22"/>
          <w:szCs w:val="22"/>
        </w:rPr>
        <w:t xml:space="preserve"> о</w:t>
      </w:r>
      <w:r w:rsidR="00042091" w:rsidRPr="00F202E3">
        <w:rPr>
          <w:rFonts w:ascii="Times New Roman" w:hAnsi="Times New Roman" w:cs="Times New Roman"/>
          <w:sz w:val="22"/>
          <w:szCs w:val="22"/>
        </w:rPr>
        <w:t>рганизации, соответствующей</w:t>
      </w:r>
      <w:r w:rsidR="00767721" w:rsidRPr="00F202E3">
        <w:rPr>
          <w:rFonts w:ascii="Times New Roman" w:hAnsi="Times New Roman" w:cs="Times New Roman"/>
          <w:sz w:val="22"/>
          <w:szCs w:val="22"/>
        </w:rPr>
        <w:t xml:space="preserve"> требованиям, установленным Правительством Российской Федерации. </w:t>
      </w:r>
    </w:p>
    <w:p w14:paraId="7A9E138A" w14:textId="3B1E1E34" w:rsidR="0072171F" w:rsidRPr="0072171F" w:rsidRDefault="0072171F" w:rsidP="0072171F">
      <w:pPr>
        <w:pStyle w:val="ConsPlusNormal"/>
        <w:numPr>
          <w:ilvl w:val="1"/>
          <w:numId w:val="14"/>
        </w:numPr>
        <w:ind w:left="0" w:firstLine="284"/>
        <w:jc w:val="both"/>
        <w:rPr>
          <w:rFonts w:ascii="Times New Roman" w:hAnsi="Times New Roman" w:cs="Times New Roman"/>
          <w:sz w:val="22"/>
          <w:szCs w:val="22"/>
          <w:highlight w:val="yellow"/>
        </w:rPr>
      </w:pPr>
      <w:r w:rsidRPr="0072171F">
        <w:rPr>
          <w:rFonts w:ascii="Times New Roman" w:hAnsi="Times New Roman" w:cs="Times New Roman"/>
          <w:sz w:val="22"/>
          <w:szCs w:val="22"/>
          <w:highlight w:val="yellow"/>
        </w:rPr>
        <w:t>Ассоциация</w:t>
      </w:r>
      <w:r w:rsidRPr="0072171F">
        <w:rPr>
          <w:rFonts w:ascii="Times New Roman" w:hAnsi="Times New Roman" w:cs="Times New Roman"/>
          <w:sz w:val="22"/>
          <w:szCs w:val="22"/>
          <w:highlight w:val="yellow"/>
        </w:rPr>
        <w:t xml:space="preserve">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w:t>
      </w:r>
      <w:r w:rsidRPr="0072171F">
        <w:rPr>
          <w:rFonts w:ascii="Times New Roman" w:hAnsi="Times New Roman" w:cs="Times New Roman"/>
          <w:sz w:val="22"/>
          <w:szCs w:val="22"/>
          <w:highlight w:val="yellow"/>
        </w:rPr>
        <w:lastRenderedPageBreak/>
        <w:t>фонда возмещения вреда</w:t>
      </w:r>
      <w:r w:rsidRPr="0072171F">
        <w:rPr>
          <w:rFonts w:ascii="Times New Roman" w:hAnsi="Times New Roman" w:cs="Times New Roman"/>
          <w:sz w:val="22"/>
          <w:szCs w:val="22"/>
          <w:highlight w:val="yellow"/>
        </w:rPr>
        <w:t xml:space="preserve"> Ассоциации </w:t>
      </w:r>
      <w:r w:rsidRPr="0072171F">
        <w:rPr>
          <w:rFonts w:ascii="Times New Roman" w:hAnsi="Times New Roman" w:cs="Times New Roman"/>
          <w:sz w:val="22"/>
          <w:szCs w:val="22"/>
          <w:highlight w:val="yellow"/>
        </w:rPr>
        <w:t xml:space="preserve">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p>
    <w:p w14:paraId="35D767E5" w14:textId="77777777" w:rsidR="005D1B8C" w:rsidRPr="00F202E3" w:rsidRDefault="00767721"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Специальный банковский счет открывается отдельно для размещения средств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xml:space="preserve">. </w:t>
      </w:r>
      <w:r w:rsidR="007D3563" w:rsidRPr="00F202E3">
        <w:rPr>
          <w:rFonts w:ascii="Times New Roman" w:hAnsi="Times New Roman" w:cs="Times New Roman"/>
          <w:sz w:val="22"/>
          <w:szCs w:val="22"/>
        </w:rPr>
        <w:t>Договор специального банковского счета является бессрочным.</w:t>
      </w:r>
    </w:p>
    <w:p w14:paraId="23B99DD3" w14:textId="77777777" w:rsidR="005D1B8C" w:rsidRPr="00F202E3" w:rsidRDefault="007D3563"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Средства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внесенные на специальный банковский счет, используются на цели и в случаях, которые указаны в пункте3.1 настоящего Положения.</w:t>
      </w:r>
    </w:p>
    <w:p w14:paraId="22E87521" w14:textId="77777777" w:rsidR="005D1B8C" w:rsidRPr="00F202E3" w:rsidRDefault="005D1B8C"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О</w:t>
      </w:r>
      <w:r w:rsidR="00452D33" w:rsidRPr="00F202E3">
        <w:rPr>
          <w:rFonts w:ascii="Times New Roman" w:hAnsi="Times New Roman" w:cs="Times New Roman"/>
          <w:sz w:val="22"/>
          <w:szCs w:val="22"/>
        </w:rPr>
        <w:t>перации по специальному банковскому счету, на котором</w:t>
      </w:r>
      <w:r w:rsidR="007D3563" w:rsidRPr="00F202E3">
        <w:rPr>
          <w:rFonts w:ascii="Times New Roman" w:hAnsi="Times New Roman" w:cs="Times New Roman"/>
          <w:sz w:val="22"/>
          <w:szCs w:val="22"/>
        </w:rPr>
        <w:t xml:space="preserve"> ра</w:t>
      </w:r>
      <w:r w:rsidR="00452D33" w:rsidRPr="00F202E3">
        <w:rPr>
          <w:rFonts w:ascii="Times New Roman" w:hAnsi="Times New Roman" w:cs="Times New Roman"/>
          <w:sz w:val="22"/>
          <w:szCs w:val="22"/>
        </w:rPr>
        <w:t>змещены средства компенсационного фонда возмещения вреда</w:t>
      </w:r>
      <w:r w:rsidR="00A877C2">
        <w:rPr>
          <w:rFonts w:ascii="Times New Roman" w:hAnsi="Times New Roman" w:cs="Times New Roman"/>
          <w:sz w:val="22"/>
          <w:szCs w:val="22"/>
        </w:rPr>
        <w:t xml:space="preserve"> Ассоциации</w:t>
      </w:r>
      <w:r w:rsidR="007D3563" w:rsidRPr="00F202E3">
        <w:rPr>
          <w:rFonts w:ascii="Times New Roman" w:hAnsi="Times New Roman" w:cs="Times New Roman"/>
          <w:sz w:val="22"/>
          <w:szCs w:val="22"/>
        </w:rPr>
        <w:t xml:space="preserve">, </w:t>
      </w:r>
      <w:r w:rsidRPr="00F202E3">
        <w:rPr>
          <w:rFonts w:ascii="Times New Roman" w:hAnsi="Times New Roman" w:cs="Times New Roman"/>
          <w:sz w:val="22"/>
          <w:szCs w:val="22"/>
        </w:rPr>
        <w:t xml:space="preserve">осуществляются кредитной организацией только </w:t>
      </w:r>
      <w:r w:rsidR="007D3563" w:rsidRPr="00F202E3">
        <w:rPr>
          <w:rFonts w:ascii="Times New Roman" w:hAnsi="Times New Roman" w:cs="Times New Roman"/>
          <w:sz w:val="22"/>
          <w:szCs w:val="22"/>
        </w:rPr>
        <w:t xml:space="preserve">в </w:t>
      </w:r>
      <w:r w:rsidR="00452D33" w:rsidRPr="00F202E3">
        <w:rPr>
          <w:rFonts w:ascii="Times New Roman" w:hAnsi="Times New Roman" w:cs="Times New Roman"/>
          <w:sz w:val="22"/>
          <w:szCs w:val="22"/>
        </w:rPr>
        <w:t xml:space="preserve">случаях, предусмотренных п.3.1 </w:t>
      </w:r>
      <w:r w:rsidR="007D3563" w:rsidRPr="00F202E3">
        <w:rPr>
          <w:rFonts w:ascii="Times New Roman" w:hAnsi="Times New Roman" w:cs="Times New Roman"/>
          <w:sz w:val="22"/>
          <w:szCs w:val="22"/>
        </w:rPr>
        <w:t xml:space="preserve">настоящего </w:t>
      </w:r>
      <w:r w:rsidR="00452D33" w:rsidRPr="00F202E3">
        <w:rPr>
          <w:rFonts w:ascii="Times New Roman" w:hAnsi="Times New Roman" w:cs="Times New Roman"/>
          <w:sz w:val="22"/>
          <w:szCs w:val="22"/>
        </w:rPr>
        <w:t xml:space="preserve">Положения. Иные операции по специальному банковскому счету </w:t>
      </w:r>
      <w:r w:rsidR="007D3563" w:rsidRPr="00F202E3">
        <w:rPr>
          <w:rFonts w:ascii="Times New Roman" w:hAnsi="Times New Roman" w:cs="Times New Roman"/>
          <w:sz w:val="22"/>
          <w:szCs w:val="22"/>
        </w:rPr>
        <w:t xml:space="preserve">не допускаются. </w:t>
      </w:r>
    </w:p>
    <w:p w14:paraId="4AE245C9" w14:textId="77777777" w:rsidR="005D1B8C" w:rsidRPr="00F202E3" w:rsidRDefault="00452D33"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Операции по специальному банковскому счету, на котором размещены средства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приостанавливаются кредитной организацией п</w:t>
      </w:r>
      <w:r w:rsidR="007D3563" w:rsidRPr="00F202E3">
        <w:rPr>
          <w:rFonts w:ascii="Times New Roman" w:hAnsi="Times New Roman" w:cs="Times New Roman"/>
          <w:sz w:val="22"/>
          <w:szCs w:val="22"/>
        </w:rPr>
        <w:t>ри получении от органа надзора за саморегулируемыми организациями уведомления об исключении сведений о</w:t>
      </w:r>
      <w:r w:rsidRPr="00F202E3">
        <w:rPr>
          <w:rFonts w:ascii="Times New Roman" w:hAnsi="Times New Roman" w:cs="Times New Roman"/>
          <w:sz w:val="22"/>
          <w:szCs w:val="22"/>
        </w:rPr>
        <w:t>б</w:t>
      </w:r>
      <w:r w:rsidR="000B0A8C">
        <w:rPr>
          <w:rFonts w:ascii="Times New Roman" w:hAnsi="Times New Roman" w:cs="Times New Roman"/>
          <w:sz w:val="22"/>
          <w:szCs w:val="22"/>
        </w:rPr>
        <w:t xml:space="preserve"> </w:t>
      </w:r>
      <w:r w:rsidRPr="00F202E3">
        <w:rPr>
          <w:rFonts w:ascii="Times New Roman" w:hAnsi="Times New Roman" w:cs="Times New Roman"/>
          <w:sz w:val="22"/>
          <w:szCs w:val="22"/>
        </w:rPr>
        <w:t>Ассоциации</w:t>
      </w:r>
      <w:r w:rsidR="007D3563" w:rsidRPr="00F202E3">
        <w:rPr>
          <w:rFonts w:ascii="Times New Roman" w:hAnsi="Times New Roman" w:cs="Times New Roman"/>
          <w:sz w:val="22"/>
          <w:szCs w:val="22"/>
        </w:rPr>
        <w:t xml:space="preserve"> из государственного реестра саморегулируемых организаций.</w:t>
      </w:r>
    </w:p>
    <w:p w14:paraId="659BFED8" w14:textId="77777777" w:rsidR="00735FE1" w:rsidRPr="00F202E3" w:rsidRDefault="007D3563" w:rsidP="00735FE1">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Учет средств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xml:space="preserve"> ведется </w:t>
      </w:r>
      <w:r w:rsidR="00452D33" w:rsidRPr="00F202E3">
        <w:rPr>
          <w:rFonts w:ascii="Times New Roman" w:hAnsi="Times New Roman" w:cs="Times New Roman"/>
          <w:sz w:val="22"/>
          <w:szCs w:val="22"/>
        </w:rPr>
        <w:t xml:space="preserve">Ассоциацией </w:t>
      </w:r>
      <w:r w:rsidRPr="00F202E3">
        <w:rPr>
          <w:rFonts w:ascii="Times New Roman" w:hAnsi="Times New Roman" w:cs="Times New Roman"/>
          <w:sz w:val="22"/>
          <w:szCs w:val="22"/>
        </w:rPr>
        <w:t xml:space="preserve">раздельно от учета иного имущества </w:t>
      </w:r>
      <w:r w:rsidR="00452D33" w:rsidRPr="00F202E3">
        <w:rPr>
          <w:rFonts w:ascii="Times New Roman" w:hAnsi="Times New Roman" w:cs="Times New Roman"/>
          <w:sz w:val="22"/>
          <w:szCs w:val="22"/>
        </w:rPr>
        <w:t xml:space="preserve">Ассоциации. </w:t>
      </w:r>
    </w:p>
    <w:p w14:paraId="2C8C819B" w14:textId="77777777" w:rsidR="00735FE1" w:rsidRPr="00A26E14" w:rsidRDefault="007D3563" w:rsidP="00735FE1">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П</w:t>
      </w:r>
      <w:r w:rsidR="00452D33" w:rsidRPr="00F202E3">
        <w:rPr>
          <w:rFonts w:ascii="Times New Roman" w:hAnsi="Times New Roman" w:cs="Times New Roman"/>
          <w:sz w:val="22"/>
          <w:szCs w:val="22"/>
        </w:rPr>
        <w:t>рава на средства компенсационного фонда возмещения вреда</w:t>
      </w:r>
      <w:r w:rsidR="00A877C2">
        <w:rPr>
          <w:rFonts w:ascii="Times New Roman" w:hAnsi="Times New Roman" w:cs="Times New Roman"/>
          <w:sz w:val="22"/>
          <w:szCs w:val="22"/>
        </w:rPr>
        <w:t xml:space="preserve"> Ассоциации</w:t>
      </w:r>
      <w:r w:rsidR="00452D33" w:rsidRPr="00F202E3">
        <w:rPr>
          <w:rFonts w:ascii="Times New Roman" w:hAnsi="Times New Roman" w:cs="Times New Roman"/>
          <w:sz w:val="22"/>
          <w:szCs w:val="22"/>
        </w:rPr>
        <w:t xml:space="preserve">, размещенные на специальном банковском счете, принадлежат </w:t>
      </w:r>
      <w:r w:rsidR="005D1B8C" w:rsidRPr="00F202E3">
        <w:rPr>
          <w:rFonts w:ascii="Times New Roman" w:hAnsi="Times New Roman" w:cs="Times New Roman"/>
          <w:sz w:val="22"/>
          <w:szCs w:val="22"/>
        </w:rPr>
        <w:t>Ассоциации</w:t>
      </w:r>
      <w:r w:rsidRPr="00F202E3">
        <w:rPr>
          <w:rFonts w:ascii="Times New Roman" w:hAnsi="Times New Roman" w:cs="Times New Roman"/>
          <w:sz w:val="22"/>
          <w:szCs w:val="22"/>
        </w:rPr>
        <w:t xml:space="preserve">. </w:t>
      </w:r>
      <w:r w:rsidR="00735FE1" w:rsidRPr="00F202E3">
        <w:rPr>
          <w:rFonts w:ascii="Times New Roman" w:eastAsia="Times New Roman" w:hAnsi="Times New Roman" w:cs="Times New Roman"/>
          <w:sz w:val="22"/>
          <w:szCs w:val="22"/>
        </w:rPr>
        <w:t>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фонда возмещения вреда Ассоциации, переходят к Национальному объединению саморегулируемых организаций, основанных на членстве лиц, осуществляющих строительство.</w:t>
      </w:r>
    </w:p>
    <w:p w14:paraId="2554E8AF" w14:textId="77777777" w:rsidR="00735FE1" w:rsidRPr="00A26E14" w:rsidRDefault="00735FE1" w:rsidP="005D1B8C">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возмещения вреда Ассоциации, размещенных во вкладах (депозитах) и в иных финансовых активах Ассоциации, по форме, установленной Банком России.</w:t>
      </w:r>
    </w:p>
    <w:p w14:paraId="456F3F17" w14:textId="77777777" w:rsidR="005D1B8C" w:rsidRPr="0069628D" w:rsidRDefault="007D3563" w:rsidP="005D1B8C">
      <w:pPr>
        <w:pStyle w:val="ConsPlusNormal"/>
        <w:numPr>
          <w:ilvl w:val="1"/>
          <w:numId w:val="14"/>
        </w:numPr>
        <w:ind w:left="0" w:firstLine="284"/>
        <w:jc w:val="both"/>
        <w:rPr>
          <w:rFonts w:ascii="Times New Roman" w:hAnsi="Times New Roman" w:cs="Times New Roman"/>
          <w:sz w:val="22"/>
          <w:szCs w:val="22"/>
        </w:rPr>
      </w:pPr>
      <w:r w:rsidRPr="0069628D">
        <w:rPr>
          <w:rFonts w:ascii="Times New Roman" w:hAnsi="Times New Roman" w:cs="Times New Roman"/>
          <w:sz w:val="22"/>
          <w:szCs w:val="22"/>
        </w:rPr>
        <w:t xml:space="preserve">Средства компенсационного фонда возмещения вреда </w:t>
      </w:r>
      <w:r w:rsidR="00A877C2" w:rsidRPr="0069628D">
        <w:rPr>
          <w:rFonts w:ascii="Times New Roman" w:hAnsi="Times New Roman" w:cs="Times New Roman"/>
          <w:sz w:val="22"/>
          <w:szCs w:val="22"/>
        </w:rPr>
        <w:t xml:space="preserve">Ассоциации </w:t>
      </w:r>
      <w:r w:rsidRPr="0069628D">
        <w:rPr>
          <w:rFonts w:ascii="Times New Roman" w:hAnsi="Times New Roman" w:cs="Times New Roman"/>
          <w:sz w:val="22"/>
          <w:szCs w:val="22"/>
        </w:rPr>
        <w:t xml:space="preserve">в целях сохранения и увеличения их размера размещаются и (или) инвестируются в порядке и на условиях, которые установлены </w:t>
      </w:r>
      <w:r w:rsidR="0069628D" w:rsidRPr="0069628D">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69628D">
        <w:rPr>
          <w:rFonts w:ascii="Times New Roman" w:hAnsi="Times New Roman" w:cs="Times New Roman"/>
          <w:sz w:val="22"/>
          <w:szCs w:val="22"/>
        </w:rPr>
        <w:t xml:space="preserve">. Размещение и (или) инвестирование средств компенсационного фонда возмещения вреда </w:t>
      </w:r>
      <w:r w:rsidR="00F04C54" w:rsidRPr="0069628D">
        <w:rPr>
          <w:rFonts w:ascii="Times New Roman" w:hAnsi="Times New Roman" w:cs="Times New Roman"/>
          <w:sz w:val="22"/>
          <w:szCs w:val="22"/>
        </w:rPr>
        <w:t>Ассоциации</w:t>
      </w:r>
      <w:r w:rsidRPr="0069628D">
        <w:rPr>
          <w:rFonts w:ascii="Times New Roman" w:hAnsi="Times New Roman" w:cs="Times New Roman"/>
          <w:sz w:val="22"/>
          <w:szCs w:val="22"/>
        </w:rPr>
        <w:t xml:space="preserve"> осуществляются с учетом обеспечения исполнения обязательств </w:t>
      </w:r>
      <w:r w:rsidR="00905849" w:rsidRPr="0069628D">
        <w:rPr>
          <w:rFonts w:ascii="Times New Roman" w:hAnsi="Times New Roman" w:cs="Times New Roman"/>
          <w:sz w:val="22"/>
          <w:szCs w:val="22"/>
        </w:rPr>
        <w:t>Ассоциацией</w:t>
      </w:r>
      <w:r w:rsidRPr="0069628D">
        <w:rPr>
          <w:rFonts w:ascii="Times New Roman" w:hAnsi="Times New Roman" w:cs="Times New Roman"/>
          <w:sz w:val="22"/>
          <w:szCs w:val="22"/>
        </w:rPr>
        <w:t xml:space="preserve"> в соответствии с </w:t>
      </w:r>
      <w:r w:rsidR="00735FE1" w:rsidRPr="0069628D">
        <w:rPr>
          <w:rFonts w:ascii="Times New Roman" w:hAnsi="Times New Roman" w:cs="Times New Roman"/>
          <w:sz w:val="22"/>
          <w:szCs w:val="22"/>
        </w:rPr>
        <w:t>пунктом 5.11</w:t>
      </w:r>
      <w:r w:rsidR="00905849" w:rsidRPr="0069628D">
        <w:rPr>
          <w:rFonts w:ascii="Times New Roman" w:hAnsi="Times New Roman" w:cs="Times New Roman"/>
          <w:sz w:val="22"/>
          <w:szCs w:val="22"/>
        </w:rPr>
        <w:t xml:space="preserve"> настоящего Положения</w:t>
      </w:r>
      <w:r w:rsidRPr="0069628D">
        <w:rPr>
          <w:rFonts w:ascii="Times New Roman" w:hAnsi="Times New Roman" w:cs="Times New Roman"/>
          <w:sz w:val="22"/>
          <w:szCs w:val="22"/>
        </w:rPr>
        <w:t>.</w:t>
      </w:r>
    </w:p>
    <w:p w14:paraId="57D43410" w14:textId="77777777" w:rsidR="005D1B8C" w:rsidRPr="00A26E14" w:rsidRDefault="00905849" w:rsidP="005D1B8C">
      <w:pPr>
        <w:pStyle w:val="ConsPlusNormal"/>
        <w:numPr>
          <w:ilvl w:val="1"/>
          <w:numId w:val="14"/>
        </w:numPr>
        <w:ind w:left="0" w:firstLine="284"/>
        <w:jc w:val="both"/>
        <w:rPr>
          <w:rFonts w:ascii="Times New Roman" w:hAnsi="Times New Roman" w:cs="Times New Roman"/>
          <w:sz w:val="22"/>
          <w:szCs w:val="22"/>
        </w:rPr>
      </w:pPr>
      <w:r w:rsidRPr="00A26E14">
        <w:rPr>
          <w:rFonts w:ascii="Times New Roman" w:hAnsi="Times New Roman" w:cs="Times New Roman"/>
          <w:sz w:val="22"/>
          <w:szCs w:val="22"/>
        </w:rPr>
        <w:t>С</w:t>
      </w:r>
      <w:r w:rsidR="007D3563" w:rsidRPr="00A26E14">
        <w:rPr>
          <w:rFonts w:ascii="Times New Roman" w:hAnsi="Times New Roman" w:cs="Times New Roman"/>
          <w:sz w:val="22"/>
          <w:szCs w:val="22"/>
        </w:rPr>
        <w:t xml:space="preserve">редства компенсационного фонда возмещения вреда </w:t>
      </w:r>
      <w:r w:rsidR="00A877C2" w:rsidRPr="00A26E14">
        <w:rPr>
          <w:rFonts w:ascii="Times New Roman" w:hAnsi="Times New Roman" w:cs="Times New Roman"/>
          <w:sz w:val="22"/>
          <w:szCs w:val="22"/>
        </w:rPr>
        <w:t xml:space="preserve">Ассоциации </w:t>
      </w:r>
      <w:r w:rsidR="007D3563" w:rsidRPr="00A26E14">
        <w:rPr>
          <w:rFonts w:ascii="Times New Roman" w:hAnsi="Times New Roman" w:cs="Times New Roman"/>
          <w:sz w:val="22"/>
          <w:szCs w:val="22"/>
        </w:rPr>
        <w:t xml:space="preserve">могут передаваться </w:t>
      </w:r>
      <w:r w:rsidRPr="00A26E14">
        <w:rPr>
          <w:rFonts w:ascii="Times New Roman" w:hAnsi="Times New Roman" w:cs="Times New Roman"/>
          <w:sz w:val="22"/>
          <w:szCs w:val="22"/>
        </w:rPr>
        <w:t xml:space="preserve">Ассоциацией </w:t>
      </w:r>
      <w:r w:rsidR="007D3563" w:rsidRPr="00A26E14">
        <w:rPr>
          <w:rFonts w:ascii="Times New Roman" w:hAnsi="Times New Roman" w:cs="Times New Roman"/>
          <w:sz w:val="22"/>
          <w:szCs w:val="22"/>
        </w:rPr>
        <w:t>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26E14">
        <w:rPr>
          <w:rFonts w:ascii="Times New Roman" w:hAnsi="Times New Roman" w:cs="Times New Roman"/>
          <w:sz w:val="22"/>
          <w:szCs w:val="22"/>
        </w:rPr>
        <w:t xml:space="preserve"> в случаях, порядке и на условиях, которые установлены Прав</w:t>
      </w:r>
      <w:r w:rsidR="00042091" w:rsidRPr="00A26E14">
        <w:rPr>
          <w:rFonts w:ascii="Times New Roman" w:hAnsi="Times New Roman" w:cs="Times New Roman"/>
          <w:sz w:val="22"/>
          <w:szCs w:val="22"/>
        </w:rPr>
        <w:t>ительством Российской Федерации</w:t>
      </w:r>
      <w:r w:rsidR="007D3563" w:rsidRPr="00A26E14">
        <w:rPr>
          <w:rFonts w:ascii="Times New Roman" w:hAnsi="Times New Roman" w:cs="Times New Roman"/>
          <w:sz w:val="22"/>
          <w:szCs w:val="22"/>
        </w:rPr>
        <w:t>.</w:t>
      </w:r>
    </w:p>
    <w:p w14:paraId="02DE3A6F" w14:textId="77777777" w:rsidR="006C3CE7" w:rsidRPr="00A26E14" w:rsidRDefault="007D3563"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hAnsi="Times New Roman" w:cs="Times New Roman"/>
          <w:sz w:val="22"/>
          <w:szCs w:val="22"/>
        </w:rPr>
        <w:t xml:space="preserve">При необходимости осуществления выплат из средств компенсационного фонда возмещения вреда </w:t>
      </w:r>
      <w:r w:rsidR="00F04C54" w:rsidRPr="00A26E14">
        <w:rPr>
          <w:rFonts w:ascii="Times New Roman" w:hAnsi="Times New Roman" w:cs="Times New Roman"/>
          <w:sz w:val="22"/>
          <w:szCs w:val="22"/>
        </w:rPr>
        <w:t>Ассоциации</w:t>
      </w:r>
      <w:r w:rsidRPr="00A26E14">
        <w:rPr>
          <w:rFonts w:ascii="Times New Roman" w:hAnsi="Times New Roman" w:cs="Times New Roman"/>
          <w:sz w:val="22"/>
          <w:szCs w:val="22"/>
        </w:rPr>
        <w:t xml:space="preserve"> срок возврата средств из </w:t>
      </w:r>
      <w:r w:rsidR="00F04C54" w:rsidRPr="00A26E14">
        <w:rPr>
          <w:rFonts w:ascii="Times New Roman" w:hAnsi="Times New Roman" w:cs="Times New Roman"/>
          <w:sz w:val="22"/>
          <w:szCs w:val="22"/>
        </w:rPr>
        <w:t xml:space="preserve">размещенных </w:t>
      </w:r>
      <w:r w:rsidRPr="00A26E14">
        <w:rPr>
          <w:rFonts w:ascii="Times New Roman" w:hAnsi="Times New Roman" w:cs="Times New Roman"/>
          <w:sz w:val="22"/>
          <w:szCs w:val="22"/>
        </w:rPr>
        <w:t xml:space="preserve">активов не должен превышать </w:t>
      </w:r>
      <w:r w:rsidR="00905849" w:rsidRPr="00A26E14">
        <w:rPr>
          <w:rFonts w:ascii="Times New Roman" w:hAnsi="Times New Roman" w:cs="Times New Roman"/>
          <w:sz w:val="22"/>
          <w:szCs w:val="22"/>
        </w:rPr>
        <w:t>10 (Д</w:t>
      </w:r>
      <w:r w:rsidRPr="00A26E14">
        <w:rPr>
          <w:rFonts w:ascii="Times New Roman" w:hAnsi="Times New Roman" w:cs="Times New Roman"/>
          <w:sz w:val="22"/>
          <w:szCs w:val="22"/>
        </w:rPr>
        <w:t>есять</w:t>
      </w:r>
      <w:r w:rsidR="00905849" w:rsidRPr="00A26E14">
        <w:rPr>
          <w:rFonts w:ascii="Times New Roman" w:hAnsi="Times New Roman" w:cs="Times New Roman"/>
          <w:sz w:val="22"/>
          <w:szCs w:val="22"/>
        </w:rPr>
        <w:t>)</w:t>
      </w:r>
      <w:r w:rsidRPr="00A26E14">
        <w:rPr>
          <w:rFonts w:ascii="Times New Roman" w:hAnsi="Times New Roman" w:cs="Times New Roman"/>
          <w:sz w:val="22"/>
          <w:szCs w:val="22"/>
        </w:rPr>
        <w:t xml:space="preserve"> рабочих дней с момента возникновения такой необходимости.</w:t>
      </w:r>
    </w:p>
    <w:p w14:paraId="22746807" w14:textId="77777777" w:rsidR="006C3CE7" w:rsidRPr="00A26E14" w:rsidRDefault="006C3CE7"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соответствии с Гражданским </w:t>
      </w:r>
      <w:hyperlink r:id="rId10" w:anchor="dst0" w:history="1">
        <w:r w:rsidRPr="00A26E14">
          <w:rPr>
            <w:rFonts w:ascii="Times New Roman" w:eastAsia="Times New Roman" w:hAnsi="Times New Roman" w:cs="Times New Roman"/>
            <w:sz w:val="22"/>
            <w:szCs w:val="22"/>
          </w:rPr>
          <w:t>кодексом</w:t>
        </w:r>
      </w:hyperlink>
      <w:r w:rsidRPr="00A26E14">
        <w:rPr>
          <w:rFonts w:ascii="Times New Roman" w:eastAsia="Times New Roman" w:hAnsi="Times New Roman" w:cs="Times New Roman"/>
          <w:sz w:val="22"/>
          <w:szCs w:val="22"/>
        </w:rPr>
        <w:t> Российской Федерации с учетом особенностей, установленных Градостроительным </w:t>
      </w:r>
      <w:hyperlink r:id="rId11" w:anchor="dst0" w:history="1">
        <w:r w:rsidRPr="00A26E14">
          <w:rPr>
            <w:rFonts w:ascii="Times New Roman" w:eastAsia="Times New Roman" w:hAnsi="Times New Roman" w:cs="Times New Roman"/>
            <w:sz w:val="22"/>
            <w:szCs w:val="22"/>
          </w:rPr>
          <w:t>кодексом</w:t>
        </w:r>
      </w:hyperlink>
      <w:r w:rsidR="0069628D">
        <w:rPr>
          <w:rFonts w:ascii="Times New Roman" w:eastAsia="Times New Roman" w:hAnsi="Times New Roman" w:cs="Times New Roman"/>
          <w:sz w:val="22"/>
          <w:szCs w:val="22"/>
        </w:rPr>
        <w:t xml:space="preserve"> Российской </w:t>
      </w:r>
      <w:r w:rsidRPr="00A26E14">
        <w:rPr>
          <w:rFonts w:ascii="Times New Roman" w:eastAsia="Times New Roman" w:hAnsi="Times New Roman" w:cs="Times New Roman"/>
          <w:sz w:val="22"/>
          <w:szCs w:val="22"/>
        </w:rPr>
        <w:t xml:space="preserve">Федерации и </w:t>
      </w:r>
      <w:r w:rsidRPr="00A26E14">
        <w:rPr>
          <w:rFonts w:ascii="Times New Roman" w:hAnsi="Times New Roman" w:cs="Times New Roman"/>
          <w:sz w:val="22"/>
          <w:szCs w:val="22"/>
        </w:rPr>
        <w:t xml:space="preserve">Постановлением Правительства РФ от 19.04.2017 N 469 «Об утверждении Правил размещения и </w:t>
      </w:r>
      <w:r w:rsidRPr="00A26E14">
        <w:rPr>
          <w:rFonts w:ascii="Times New Roman" w:hAnsi="Times New Roman" w:cs="Times New Roman"/>
          <w:sz w:val="22"/>
          <w:szCs w:val="22"/>
        </w:rPr>
        <w:lastRenderedPageBreak/>
        <w:t>(или)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A26E14">
        <w:rPr>
          <w:rFonts w:ascii="Times New Roman" w:eastAsia="Times New Roman" w:hAnsi="Times New Roman" w:cs="Times New Roman"/>
          <w:sz w:val="22"/>
          <w:szCs w:val="22"/>
        </w:rPr>
        <w:t xml:space="preserve"> (далее по тексту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bookmarkStart w:id="0" w:name="dst100011"/>
      <w:bookmarkEnd w:id="0"/>
    </w:p>
    <w:p w14:paraId="66C794C2" w14:textId="77C8D52B" w:rsidR="006C3CE7" w:rsidRPr="00891878" w:rsidRDefault="00891878" w:rsidP="006C3CE7">
      <w:pPr>
        <w:pStyle w:val="ConsPlusNormal"/>
        <w:numPr>
          <w:ilvl w:val="1"/>
          <w:numId w:val="14"/>
        </w:numPr>
        <w:ind w:left="0" w:firstLine="284"/>
        <w:jc w:val="both"/>
        <w:rPr>
          <w:rFonts w:ascii="Times New Roman" w:eastAsia="Times New Roman" w:hAnsi="Times New Roman" w:cs="Times New Roman"/>
          <w:sz w:val="22"/>
          <w:szCs w:val="22"/>
          <w:highlight w:val="yellow"/>
        </w:rPr>
      </w:pPr>
      <w:r w:rsidRPr="00891878">
        <w:rPr>
          <w:rFonts w:ascii="Times New Roman" w:eastAsia="Times New Roman" w:hAnsi="Times New Roman" w:cs="Times New Roman"/>
          <w:sz w:val="22"/>
          <w:szCs w:val="22"/>
          <w:highlight w:val="yellow"/>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w:t>
      </w:r>
      <w:r w:rsidRPr="00891878">
        <w:rPr>
          <w:rFonts w:ascii="Times New Roman" w:eastAsia="Times New Roman" w:hAnsi="Times New Roman" w:cs="Times New Roman"/>
          <w:sz w:val="22"/>
          <w:szCs w:val="22"/>
          <w:highlight w:val="yellow"/>
        </w:rPr>
        <w:t xml:space="preserve"> Градостроительного кодекса Российской Федерации</w:t>
      </w:r>
      <w:r w:rsidR="006C3CE7" w:rsidRPr="00891878">
        <w:rPr>
          <w:rFonts w:ascii="Times New Roman" w:eastAsia="Times New Roman" w:hAnsi="Times New Roman" w:cs="Times New Roman"/>
          <w:sz w:val="22"/>
          <w:szCs w:val="22"/>
          <w:highlight w:val="yellow"/>
        </w:rPr>
        <w:t>.</w:t>
      </w:r>
      <w:bookmarkStart w:id="1" w:name="dst100012"/>
      <w:bookmarkEnd w:id="1"/>
    </w:p>
    <w:p w14:paraId="11A2BA82" w14:textId="77777777" w:rsidR="006C3CE7" w:rsidRPr="00A26E14" w:rsidRDefault="006C3CE7"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bookmarkStart w:id="2" w:name="dst100013"/>
      <w:bookmarkEnd w:id="2"/>
    </w:p>
    <w:p w14:paraId="2AD9D383" w14:textId="77777777" w:rsidR="006C3CE7" w:rsidRPr="00A26E14" w:rsidRDefault="006C3CE7" w:rsidP="006C3CE7">
      <w:pPr>
        <w:pStyle w:val="ConsPlusNormal"/>
        <w:numPr>
          <w:ilvl w:val="2"/>
          <w:numId w:val="14"/>
        </w:numPr>
        <w:ind w:left="0" w:firstLine="0"/>
        <w:jc w:val="both"/>
        <w:rPr>
          <w:rFonts w:ascii="Times New Roman" w:hAnsi="Times New Roman" w:cs="Times New Roman"/>
          <w:sz w:val="22"/>
          <w:szCs w:val="22"/>
        </w:rPr>
      </w:pPr>
      <w:r w:rsidRPr="00A26E14">
        <w:rPr>
          <w:rFonts w:ascii="Times New Roman" w:eastAsia="Times New Roman" w:hAnsi="Times New Roman" w:cs="Times New Roman"/>
          <w:sz w:val="22"/>
          <w:szCs w:val="22"/>
        </w:rPr>
        <w:t>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bookmarkStart w:id="3" w:name="dst100014"/>
      <w:bookmarkEnd w:id="3"/>
    </w:p>
    <w:p w14:paraId="01940A9B" w14:textId="77777777" w:rsidR="006C3CE7" w:rsidRPr="00A26E14"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w:t>
      </w:r>
      <w:hyperlink r:id="rId12" w:anchor="dst656" w:history="1">
        <w:r w:rsidRPr="00A26E14">
          <w:rPr>
            <w:rFonts w:ascii="Times New Roman" w:eastAsia="Times New Roman" w:hAnsi="Times New Roman" w:cs="Times New Roman"/>
            <w:sz w:val="22"/>
            <w:szCs w:val="22"/>
          </w:rPr>
          <w:t>статьей 60</w:t>
        </w:r>
      </w:hyperlink>
      <w:r w:rsidRPr="00A26E14">
        <w:rPr>
          <w:rFonts w:ascii="Times New Roman" w:eastAsia="Times New Roman" w:hAnsi="Times New Roman" w:cs="Times New Roman"/>
          <w:sz w:val="22"/>
          <w:szCs w:val="22"/>
        </w:rPr>
        <w:t> Градостроительного кодекса Российской Федерации</w:t>
      </w:r>
      <w:bookmarkStart w:id="4" w:name="dst100015"/>
      <w:bookmarkEnd w:id="4"/>
      <w:r w:rsidR="00A26E14" w:rsidRPr="00A26E14">
        <w:rPr>
          <w:rFonts w:ascii="Times New Roman" w:eastAsia="Times New Roman" w:hAnsi="Times New Roman" w:cs="Times New Roman"/>
          <w:sz w:val="22"/>
          <w:szCs w:val="22"/>
        </w:rPr>
        <w:t>.</w:t>
      </w:r>
    </w:p>
    <w:p w14:paraId="276790C3" w14:textId="77777777" w:rsidR="006C3CE7" w:rsidRPr="00A26E14"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перечисление средств компенсационного фонда возмещения вреда Ассоциации в случаях, установленных </w:t>
      </w:r>
      <w:hyperlink r:id="rId13" w:anchor="dst94" w:history="1">
        <w:r w:rsidRPr="00A26E14">
          <w:rPr>
            <w:rFonts w:ascii="Times New Roman" w:eastAsia="Times New Roman" w:hAnsi="Times New Roman" w:cs="Times New Roman"/>
            <w:sz w:val="22"/>
            <w:szCs w:val="22"/>
          </w:rPr>
          <w:t>частями 13</w:t>
        </w:r>
      </w:hyperlink>
      <w:r w:rsidRPr="00A26E14">
        <w:rPr>
          <w:rFonts w:ascii="Times New Roman" w:eastAsia="Times New Roman" w:hAnsi="Times New Roman" w:cs="Times New Roman"/>
          <w:sz w:val="22"/>
          <w:szCs w:val="22"/>
        </w:rPr>
        <w:t> и </w:t>
      </w:r>
      <w:hyperlink r:id="rId14" w:anchor="dst95" w:history="1">
        <w:r w:rsidRPr="00A26E14">
          <w:rPr>
            <w:rFonts w:ascii="Times New Roman" w:eastAsia="Times New Roman" w:hAnsi="Times New Roman" w:cs="Times New Roman"/>
            <w:sz w:val="22"/>
            <w:szCs w:val="22"/>
          </w:rPr>
          <w:t>14 статьи 3.3</w:t>
        </w:r>
      </w:hyperlink>
      <w:r w:rsidRPr="00A26E14">
        <w:rPr>
          <w:rFonts w:ascii="Times New Roman" w:eastAsia="Times New Roman" w:hAnsi="Times New Roman" w:cs="Times New Roman"/>
          <w:sz w:val="22"/>
          <w:szCs w:val="22"/>
        </w:rPr>
        <w:t> Федерального закона «О введении в действие Градостроительного кодекса Российской Федерации»</w:t>
      </w:r>
      <w:bookmarkStart w:id="5" w:name="dst100016"/>
      <w:bookmarkEnd w:id="5"/>
      <w:r w:rsidR="00A26E14" w:rsidRPr="00A26E14">
        <w:rPr>
          <w:rFonts w:ascii="Times New Roman" w:eastAsia="Times New Roman" w:hAnsi="Times New Roman" w:cs="Times New Roman"/>
          <w:sz w:val="22"/>
          <w:szCs w:val="22"/>
        </w:rPr>
        <w:t>.</w:t>
      </w:r>
    </w:p>
    <w:p w14:paraId="4B294203" w14:textId="77777777" w:rsidR="00A26E14" w:rsidRPr="00A26E14"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несоответствие кредитной организации положениям, предусмотренным </w:t>
      </w:r>
      <w:hyperlink r:id="rId15" w:anchor="dst100009" w:history="1">
        <w:r w:rsidRPr="00A26E14">
          <w:rPr>
            <w:rFonts w:ascii="Times New Roman" w:eastAsia="Times New Roman" w:hAnsi="Times New Roman" w:cs="Times New Roman"/>
            <w:sz w:val="22"/>
            <w:szCs w:val="22"/>
          </w:rPr>
          <w:t>пунктом 1</w:t>
        </w:r>
      </w:hyperlink>
      <w:r w:rsidRPr="00A26E14">
        <w:rPr>
          <w:rFonts w:ascii="Times New Roman" w:eastAsia="Times New Roman" w:hAnsi="Times New Roman" w:cs="Times New Roman"/>
          <w:sz w:val="22"/>
          <w:szCs w:val="22"/>
        </w:rPr>
        <w:t> </w:t>
      </w:r>
      <w:r w:rsidRPr="00A26E14">
        <w:rPr>
          <w:rFonts w:ascii="Times New Roman" w:hAnsi="Times New Roman" w:cs="Times New Roman"/>
          <w:sz w:val="22"/>
          <w:szCs w:val="22"/>
        </w:rPr>
        <w:t>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26E14" w:rsidRPr="00A26E14">
        <w:rPr>
          <w:rFonts w:ascii="Times New Roman" w:hAnsi="Times New Roman" w:cs="Times New Roman"/>
          <w:sz w:val="22"/>
          <w:szCs w:val="22"/>
        </w:rPr>
        <w:t>, утвержденных Постановлением</w:t>
      </w:r>
      <w:r w:rsidRPr="00A26E14">
        <w:rPr>
          <w:rFonts w:ascii="Times New Roman" w:hAnsi="Times New Roman" w:cs="Times New Roman"/>
          <w:sz w:val="22"/>
          <w:szCs w:val="22"/>
        </w:rPr>
        <w:t xml:space="preserve"> Правительства РФ от 19.04.2017 N 469</w:t>
      </w:r>
      <w:bookmarkStart w:id="6" w:name="dst100017"/>
      <w:bookmarkEnd w:id="6"/>
      <w:r w:rsidR="00A26E14" w:rsidRPr="00A26E14">
        <w:rPr>
          <w:rFonts w:ascii="Times New Roman" w:eastAsia="Times New Roman" w:hAnsi="Times New Roman" w:cs="Times New Roman"/>
          <w:sz w:val="22"/>
          <w:szCs w:val="22"/>
        </w:rPr>
        <w:t>.</w:t>
      </w:r>
    </w:p>
    <w:p w14:paraId="08D642C6" w14:textId="77777777" w:rsidR="00A26E14" w:rsidRPr="00A26E14"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применение Центральным банком Российской Федерации к кредитной организации мер, предусмотренных </w:t>
      </w:r>
      <w:hyperlink r:id="rId16" w:anchor="dst162" w:history="1">
        <w:r w:rsidRPr="00A26E14">
          <w:rPr>
            <w:rFonts w:ascii="Times New Roman" w:eastAsia="Times New Roman" w:hAnsi="Times New Roman" w:cs="Times New Roman"/>
            <w:sz w:val="22"/>
            <w:szCs w:val="22"/>
          </w:rPr>
          <w:t>пунктами 3</w:t>
        </w:r>
      </w:hyperlink>
      <w:r w:rsidRPr="00A26E14">
        <w:rPr>
          <w:rFonts w:ascii="Times New Roman" w:eastAsia="Times New Roman" w:hAnsi="Times New Roman" w:cs="Times New Roman"/>
          <w:sz w:val="22"/>
          <w:szCs w:val="22"/>
        </w:rPr>
        <w:t> и </w:t>
      </w:r>
      <w:hyperlink r:id="rId17" w:anchor="dst163" w:history="1">
        <w:r w:rsidRPr="00A26E14">
          <w:rPr>
            <w:rFonts w:ascii="Times New Roman" w:eastAsia="Times New Roman" w:hAnsi="Times New Roman" w:cs="Times New Roman"/>
            <w:sz w:val="22"/>
            <w:szCs w:val="22"/>
          </w:rPr>
          <w:t>4 части второй статьи 74</w:t>
        </w:r>
      </w:hyperlink>
      <w:r w:rsidRPr="00A26E14">
        <w:rPr>
          <w:rFonts w:ascii="Times New Roman" w:eastAsia="Times New Roman" w:hAnsi="Times New Roman" w:cs="Times New Roman"/>
          <w:sz w:val="22"/>
          <w:szCs w:val="22"/>
        </w:rPr>
        <w:t xml:space="preserve"> Федерального </w:t>
      </w:r>
      <w:r w:rsidR="00A26E14" w:rsidRPr="00A26E14">
        <w:rPr>
          <w:rFonts w:ascii="Times New Roman" w:eastAsia="Times New Roman" w:hAnsi="Times New Roman" w:cs="Times New Roman"/>
          <w:sz w:val="22"/>
          <w:szCs w:val="22"/>
        </w:rPr>
        <w:t>закона «</w:t>
      </w:r>
      <w:r w:rsidRPr="00A26E14">
        <w:rPr>
          <w:rFonts w:ascii="Times New Roman" w:eastAsia="Times New Roman" w:hAnsi="Times New Roman" w:cs="Times New Roman"/>
          <w:sz w:val="22"/>
          <w:szCs w:val="22"/>
        </w:rPr>
        <w:t>О Центральном банке Российской Федерации (Банке России)</w:t>
      </w:r>
      <w:bookmarkStart w:id="7" w:name="dst100018"/>
      <w:bookmarkEnd w:id="7"/>
      <w:r w:rsidR="00A26E14" w:rsidRPr="00A26E14">
        <w:rPr>
          <w:rFonts w:ascii="Times New Roman" w:eastAsia="Times New Roman" w:hAnsi="Times New Roman" w:cs="Times New Roman"/>
          <w:sz w:val="22"/>
          <w:szCs w:val="22"/>
        </w:rPr>
        <w:t>».</w:t>
      </w:r>
    </w:p>
    <w:p w14:paraId="1ECC6146"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A26E14" w:rsidRPr="00A26E14">
        <w:rPr>
          <w:rFonts w:ascii="Times New Roman" w:eastAsia="Times New Roman" w:hAnsi="Times New Roman" w:cs="Times New Roman"/>
          <w:sz w:val="22"/>
          <w:szCs w:val="22"/>
        </w:rPr>
        <w:t>Ассоциация</w:t>
      </w:r>
      <w:r w:rsidRPr="00A26E14">
        <w:rPr>
          <w:rFonts w:ascii="Times New Roman" w:eastAsia="Times New Roman" w:hAnsi="Times New Roman" w:cs="Times New Roman"/>
          <w:sz w:val="22"/>
          <w:szCs w:val="22"/>
        </w:rPr>
        <w:t>, не позднее одного рабочего дня со дня поступления в кредитную организацию в случаях, установленных </w:t>
      </w:r>
      <w:hyperlink r:id="rId18" w:anchor="dst101978" w:history="1">
        <w:r w:rsidRPr="00A26E14">
          <w:rPr>
            <w:rFonts w:ascii="Times New Roman" w:eastAsia="Times New Roman" w:hAnsi="Times New Roman" w:cs="Times New Roman"/>
            <w:sz w:val="22"/>
            <w:szCs w:val="22"/>
          </w:rPr>
          <w:t>частью 6 статьи 55.16-1</w:t>
        </w:r>
      </w:hyperlink>
      <w:r w:rsidRPr="00A26E14">
        <w:rPr>
          <w:rFonts w:ascii="Times New Roman" w:eastAsia="Times New Roman" w:hAnsi="Times New Roman" w:cs="Times New Roman"/>
          <w:sz w:val="22"/>
          <w:szCs w:val="22"/>
        </w:rPr>
        <w:t> Градостроительного кодекса Российской Федерации и </w:t>
      </w:r>
      <w:hyperlink r:id="rId19" w:anchor="dst80" w:history="1">
        <w:r w:rsidRPr="00A26E14">
          <w:rPr>
            <w:rFonts w:ascii="Times New Roman" w:eastAsia="Times New Roman" w:hAnsi="Times New Roman" w:cs="Times New Roman"/>
            <w:sz w:val="22"/>
            <w:szCs w:val="22"/>
          </w:rPr>
          <w:t>частью 4 статьи 3.3</w:t>
        </w:r>
      </w:hyperlink>
      <w:r w:rsidRPr="00A26E14">
        <w:rPr>
          <w:rFonts w:ascii="Times New Roman" w:eastAsia="Times New Roman" w:hAnsi="Times New Roman" w:cs="Times New Roman"/>
          <w:sz w:val="22"/>
          <w:szCs w:val="22"/>
        </w:rPr>
        <w:t> </w:t>
      </w:r>
      <w:r w:rsidR="00A26E14" w:rsidRPr="00A26E14">
        <w:rPr>
          <w:rFonts w:ascii="Times New Roman" w:eastAsia="Times New Roman" w:hAnsi="Times New Roman" w:cs="Times New Roman"/>
          <w:sz w:val="22"/>
          <w:szCs w:val="22"/>
        </w:rPr>
        <w:t>Федерального закона «</w:t>
      </w:r>
      <w:r w:rsidRPr="00A26E14">
        <w:rPr>
          <w:rFonts w:ascii="Times New Roman" w:eastAsia="Times New Roman" w:hAnsi="Times New Roman" w:cs="Times New Roman"/>
          <w:sz w:val="22"/>
          <w:szCs w:val="22"/>
        </w:rPr>
        <w:t>О введении в действие Градостроительного кодекса Российской Федерации</w:t>
      </w:r>
      <w:r w:rsidR="00A26E14" w:rsidRPr="00A26E14">
        <w:rPr>
          <w:rFonts w:ascii="Times New Roman" w:eastAsia="Times New Roman" w:hAnsi="Times New Roman" w:cs="Times New Roman"/>
          <w:sz w:val="22"/>
          <w:szCs w:val="22"/>
        </w:rPr>
        <w:t>»</w:t>
      </w:r>
      <w:r w:rsidRPr="00A26E14">
        <w:rPr>
          <w:rFonts w:ascii="Times New Roman" w:eastAsia="Times New Roman" w:hAnsi="Times New Roman" w:cs="Times New Roman"/>
          <w:sz w:val="22"/>
          <w:szCs w:val="22"/>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сведения о которой исключены из государственного реестра саморегулируемых организаций</w:t>
      </w:r>
      <w:bookmarkStart w:id="8" w:name="dst100019"/>
      <w:bookmarkEnd w:id="8"/>
      <w:r w:rsidR="00A26E14" w:rsidRPr="00A26E14">
        <w:rPr>
          <w:rFonts w:ascii="Times New Roman" w:eastAsia="Times New Roman" w:hAnsi="Times New Roman" w:cs="Times New Roman"/>
          <w:sz w:val="22"/>
          <w:szCs w:val="22"/>
        </w:rPr>
        <w:t>.</w:t>
      </w:r>
    </w:p>
    <w:p w14:paraId="21BC8EE0"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срок действия договора не превышает один год;</w:t>
      </w:r>
      <w:bookmarkStart w:id="9" w:name="dst100020"/>
      <w:bookmarkEnd w:id="9"/>
    </w:p>
    <w:p w14:paraId="59C1F60C"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не позднее дня возврата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r w:rsidR="000B0A8C">
        <w:rPr>
          <w:rFonts w:ascii="Times New Roman" w:eastAsia="Times New Roman" w:hAnsi="Times New Roman" w:cs="Times New Roman"/>
          <w:sz w:val="22"/>
          <w:szCs w:val="22"/>
        </w:rPr>
        <w:t xml:space="preserve"> </w:t>
      </w:r>
      <w:r w:rsidR="00A26E14" w:rsidRPr="00A26E14">
        <w:rPr>
          <w:rFonts w:ascii="Times New Roman" w:hAnsi="Times New Roman" w:cs="Times New Roman"/>
          <w:sz w:val="22"/>
          <w:szCs w:val="22"/>
        </w:rPr>
        <w:t>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утвержденными Постановлением Правительства РФ от 19.04.2017 N 469</w:t>
      </w:r>
      <w:bookmarkStart w:id="10" w:name="dst100021"/>
      <w:bookmarkEnd w:id="10"/>
      <w:r w:rsidR="00A26E14" w:rsidRPr="00A26E14">
        <w:rPr>
          <w:rFonts w:ascii="Times New Roman" w:eastAsia="Times New Roman" w:hAnsi="Times New Roman" w:cs="Times New Roman"/>
          <w:sz w:val="22"/>
          <w:szCs w:val="22"/>
        </w:rPr>
        <w:t>.</w:t>
      </w:r>
    </w:p>
    <w:p w14:paraId="01091FED"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обязательства кредитной организации по возврату </w:t>
      </w:r>
      <w:r w:rsidR="00A26E14" w:rsidRPr="00A26E14">
        <w:rPr>
          <w:rFonts w:ascii="Times New Roman" w:eastAsia="Times New Roman" w:hAnsi="Times New Roman" w:cs="Times New Roman"/>
          <w:sz w:val="22"/>
          <w:szCs w:val="22"/>
        </w:rPr>
        <w:t xml:space="preserve">Ассоциации </w:t>
      </w:r>
      <w:r w:rsidRPr="00A26E14">
        <w:rPr>
          <w:rFonts w:ascii="Times New Roman" w:eastAsia="Times New Roman" w:hAnsi="Times New Roman" w:cs="Times New Roman"/>
          <w:sz w:val="22"/>
          <w:szCs w:val="22"/>
        </w:rPr>
        <w:t xml:space="preserve">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и уплате процентов на сумму депозита считаются исполненными в момент зачисления суммы депозита и суммы процентов на </w:t>
      </w:r>
      <w:r w:rsidRPr="00A26E14">
        <w:rPr>
          <w:rFonts w:ascii="Times New Roman" w:eastAsia="Times New Roman" w:hAnsi="Times New Roman" w:cs="Times New Roman"/>
          <w:sz w:val="22"/>
          <w:szCs w:val="22"/>
        </w:rPr>
        <w:lastRenderedPageBreak/>
        <w:t xml:space="preserve">специальный банковский счет </w:t>
      </w:r>
      <w:r w:rsidR="00A26E14" w:rsidRPr="00A26E14">
        <w:rPr>
          <w:rFonts w:ascii="Times New Roman" w:eastAsia="Times New Roman" w:hAnsi="Times New Roman" w:cs="Times New Roman"/>
          <w:sz w:val="22"/>
          <w:szCs w:val="22"/>
        </w:rPr>
        <w:t>Ассоциации.</w:t>
      </w:r>
      <w:bookmarkStart w:id="11" w:name="dst100022"/>
      <w:bookmarkEnd w:id="11"/>
    </w:p>
    <w:p w14:paraId="561A7A59"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частичный возврат кредитной организацией суммы депозита по договору не допускается;</w:t>
      </w:r>
      <w:bookmarkStart w:id="12" w:name="dst100023"/>
      <w:bookmarkEnd w:id="12"/>
    </w:p>
    <w:p w14:paraId="50D48B76"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w:t>
      </w:r>
      <w:r w:rsidR="00A26E14" w:rsidRPr="00A26E14">
        <w:rPr>
          <w:rFonts w:ascii="Times New Roman" w:eastAsia="Times New Roman" w:hAnsi="Times New Roman" w:cs="Times New Roman"/>
          <w:sz w:val="22"/>
          <w:szCs w:val="22"/>
        </w:rPr>
        <w:t>лнения обязательств по договору.</w:t>
      </w:r>
      <w:bookmarkStart w:id="13" w:name="dst100024"/>
      <w:bookmarkEnd w:id="13"/>
    </w:p>
    <w:p w14:paraId="04F71F16" w14:textId="77777777"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неустойка (пеня) зачисляется кредитной организацией на специальный банковский счет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w:t>
      </w:r>
      <w:bookmarkStart w:id="14" w:name="dst100025"/>
      <w:bookmarkEnd w:id="14"/>
    </w:p>
    <w:p w14:paraId="17705414" w14:textId="1D8DAB9A" w:rsidR="006C3CE7" w:rsidRPr="00891878"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Приобретение </w:t>
      </w:r>
      <w:r w:rsidR="00A26E14" w:rsidRPr="00A26E14">
        <w:rPr>
          <w:rFonts w:ascii="Times New Roman" w:eastAsia="Times New Roman" w:hAnsi="Times New Roman" w:cs="Times New Roman"/>
          <w:sz w:val="22"/>
          <w:szCs w:val="22"/>
        </w:rPr>
        <w:t>Ассоциацией</w:t>
      </w:r>
      <w:r w:rsidRPr="00A26E14">
        <w:rPr>
          <w:rFonts w:ascii="Times New Roman" w:eastAsia="Times New Roman" w:hAnsi="Times New Roman" w:cs="Times New Roman"/>
          <w:sz w:val="22"/>
          <w:szCs w:val="22"/>
        </w:rPr>
        <w:t xml:space="preserve"> за счет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депозитных сертификатов кредитной организации не допускается.</w:t>
      </w:r>
    </w:p>
    <w:p w14:paraId="5EFCF75A" w14:textId="12F4F516" w:rsidR="00891878" w:rsidRPr="00891878" w:rsidRDefault="00891878" w:rsidP="00A26E14">
      <w:pPr>
        <w:pStyle w:val="ConsPlusNormal"/>
        <w:numPr>
          <w:ilvl w:val="2"/>
          <w:numId w:val="14"/>
        </w:numPr>
        <w:tabs>
          <w:tab w:val="left" w:pos="993"/>
        </w:tabs>
        <w:ind w:left="0" w:firstLine="142"/>
        <w:jc w:val="both"/>
        <w:rPr>
          <w:rFonts w:ascii="Times New Roman" w:eastAsia="Times New Roman" w:hAnsi="Times New Roman" w:cs="Times New Roman"/>
          <w:sz w:val="22"/>
          <w:szCs w:val="22"/>
          <w:highlight w:val="yellow"/>
        </w:rPr>
      </w:pPr>
      <w:r w:rsidRPr="00891878">
        <w:rPr>
          <w:rFonts w:ascii="Times New Roman" w:eastAsia="Times New Roman" w:hAnsi="Times New Roman" w:cs="Times New Roman"/>
          <w:sz w:val="22"/>
          <w:szCs w:val="22"/>
          <w:highlight w:val="yellow"/>
        </w:rPr>
        <w:t>В случае несоответствия кредитной организации требованиям, предусмотренным частью 1 статьи</w:t>
      </w:r>
      <w:r w:rsidRPr="00891878">
        <w:rPr>
          <w:rFonts w:ascii="Times New Roman" w:eastAsia="Times New Roman" w:hAnsi="Times New Roman" w:cs="Times New Roman"/>
          <w:sz w:val="22"/>
          <w:szCs w:val="22"/>
          <w:highlight w:val="yellow"/>
        </w:rPr>
        <w:t xml:space="preserve"> 55.16-1 Градостроительного кодекса Российской Федерации</w:t>
      </w:r>
      <w:r w:rsidRPr="00891878">
        <w:rPr>
          <w:rFonts w:ascii="Times New Roman" w:eastAsia="Times New Roman" w:hAnsi="Times New Roman" w:cs="Times New Roman"/>
          <w:sz w:val="22"/>
          <w:szCs w:val="22"/>
          <w:highlight w:val="yellow"/>
        </w:rPr>
        <w:t xml:space="preserve">, </w:t>
      </w:r>
      <w:r w:rsidRPr="00891878">
        <w:rPr>
          <w:rFonts w:ascii="Times New Roman" w:eastAsia="Times New Roman" w:hAnsi="Times New Roman" w:cs="Times New Roman"/>
          <w:sz w:val="22"/>
          <w:szCs w:val="22"/>
          <w:highlight w:val="yellow"/>
        </w:rPr>
        <w:t xml:space="preserve">Ассоциация </w:t>
      </w:r>
      <w:r w:rsidRPr="00891878">
        <w:rPr>
          <w:rFonts w:ascii="Times New Roman" w:eastAsia="Times New Roman" w:hAnsi="Times New Roman" w:cs="Times New Roman"/>
          <w:sz w:val="22"/>
          <w:szCs w:val="22"/>
          <w:highlight w:val="yellow"/>
        </w:rPr>
        <w:t xml:space="preserve">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w:t>
      </w:r>
      <w:r w:rsidRPr="00891878">
        <w:rPr>
          <w:rFonts w:ascii="Times New Roman" w:eastAsia="Times New Roman" w:hAnsi="Times New Roman" w:cs="Times New Roman"/>
          <w:sz w:val="22"/>
          <w:szCs w:val="22"/>
          <w:highlight w:val="yellow"/>
        </w:rPr>
        <w:t>Ассоциации</w:t>
      </w:r>
      <w:r w:rsidRPr="00891878">
        <w:rPr>
          <w:rFonts w:ascii="Times New Roman" w:eastAsia="Times New Roman" w:hAnsi="Times New Roman" w:cs="Times New Roman"/>
          <w:sz w:val="22"/>
          <w:szCs w:val="22"/>
          <w:highlight w:val="yellow"/>
        </w:rPr>
        <w:t xml:space="preserve">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w:t>
      </w:r>
      <w:r w:rsidRPr="00891878">
        <w:rPr>
          <w:rFonts w:ascii="Times New Roman" w:eastAsia="Times New Roman" w:hAnsi="Times New Roman" w:cs="Times New Roman"/>
          <w:sz w:val="22"/>
          <w:szCs w:val="22"/>
          <w:highlight w:val="yellow"/>
        </w:rPr>
        <w:t>Ассоциацией</w:t>
      </w:r>
      <w:r w:rsidRPr="00891878">
        <w:rPr>
          <w:rFonts w:ascii="Times New Roman" w:eastAsia="Times New Roman" w:hAnsi="Times New Roman" w:cs="Times New Roman"/>
          <w:sz w:val="22"/>
          <w:szCs w:val="22"/>
          <w:highlight w:val="yellow"/>
        </w:rPr>
        <w:t xml:space="preserve"> к кредитной организации требования досрочного расторжения соответствующего договора</w:t>
      </w:r>
      <w:r w:rsidRPr="00891878">
        <w:rPr>
          <w:rFonts w:ascii="Times New Roman" w:eastAsia="Times New Roman" w:hAnsi="Times New Roman" w:cs="Times New Roman"/>
          <w:sz w:val="22"/>
          <w:szCs w:val="22"/>
          <w:highlight w:val="yellow"/>
        </w:rPr>
        <w:t>.</w:t>
      </w:r>
    </w:p>
    <w:p w14:paraId="4B5648E0" w14:textId="77777777" w:rsidR="00F04C54" w:rsidRPr="00A26E14" w:rsidRDefault="00F04C54" w:rsidP="00F04C54">
      <w:pPr>
        <w:pStyle w:val="ConsPlusNormal"/>
        <w:jc w:val="center"/>
        <w:rPr>
          <w:rFonts w:ascii="Times New Roman" w:hAnsi="Times New Roman" w:cs="Times New Roman"/>
          <w:b/>
          <w:sz w:val="22"/>
          <w:szCs w:val="22"/>
        </w:rPr>
      </w:pPr>
    </w:p>
    <w:p w14:paraId="48368966" w14:textId="77777777" w:rsidR="004B1C0B" w:rsidRPr="00F202E3" w:rsidRDefault="004B1C0B" w:rsidP="00834E20">
      <w:pPr>
        <w:pStyle w:val="a3"/>
        <w:numPr>
          <w:ilvl w:val="0"/>
          <w:numId w:val="23"/>
        </w:numPr>
        <w:spacing w:after="0" w:line="240" w:lineRule="auto"/>
        <w:ind w:left="0" w:firstLine="284"/>
        <w:jc w:val="center"/>
        <w:textAlignment w:val="top"/>
        <w:rPr>
          <w:rFonts w:ascii="Times New Roman" w:eastAsia="Times New Roman" w:hAnsi="Times New Roman" w:cs="Times New Roman"/>
          <w:b/>
          <w:bCs/>
          <w:color w:val="22232F"/>
        </w:rPr>
      </w:pPr>
      <w:r w:rsidRPr="00F202E3">
        <w:rPr>
          <w:rFonts w:ascii="Times New Roman" w:eastAsia="Times New Roman" w:hAnsi="Times New Roman" w:cs="Times New Roman"/>
          <w:b/>
          <w:bCs/>
          <w:color w:val="22232F"/>
        </w:rPr>
        <w:t>Контроль за состоянием компенсационного фонда возмещения вреда</w:t>
      </w:r>
    </w:p>
    <w:p w14:paraId="6F41E797" w14:textId="77777777" w:rsidR="002C3A3C" w:rsidRPr="00F202E3" w:rsidRDefault="002C3A3C" w:rsidP="002C3A3C">
      <w:pPr>
        <w:pStyle w:val="a3"/>
        <w:spacing w:after="0" w:line="240" w:lineRule="auto"/>
        <w:ind w:left="714"/>
        <w:textAlignment w:val="top"/>
        <w:rPr>
          <w:rFonts w:ascii="Times New Roman" w:eastAsia="Times New Roman" w:hAnsi="Times New Roman" w:cs="Times New Roman"/>
          <w:b/>
          <w:bCs/>
          <w:color w:val="22232F"/>
        </w:rPr>
      </w:pPr>
    </w:p>
    <w:p w14:paraId="4E5E8E61" w14:textId="77777777" w:rsidR="005D1B8C"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t>Ежегодный контроль за состоянием компенсационного фонд</w:t>
      </w:r>
      <w:r w:rsidR="002C3A3C" w:rsidRPr="00F202E3">
        <w:rPr>
          <w:rFonts w:ascii="Times New Roman" w:eastAsia="Times New Roman" w:hAnsi="Times New Roman" w:cs="Times New Roman"/>
        </w:rPr>
        <w:t xml:space="preserve">а возмещения вреда </w:t>
      </w:r>
      <w:r w:rsidR="00A877C2">
        <w:rPr>
          <w:rFonts w:ascii="Times New Roman" w:eastAsia="Times New Roman" w:hAnsi="Times New Roman" w:cs="Times New Roman"/>
        </w:rPr>
        <w:t xml:space="preserve">Ассоциации </w:t>
      </w:r>
      <w:r w:rsidR="002C3A3C" w:rsidRPr="00F202E3">
        <w:rPr>
          <w:rFonts w:ascii="Times New Roman" w:eastAsia="Times New Roman" w:hAnsi="Times New Roman" w:cs="Times New Roman"/>
        </w:rPr>
        <w:t xml:space="preserve">осуществляет </w:t>
      </w:r>
      <w:r w:rsidR="00735FE1" w:rsidRPr="00F202E3">
        <w:rPr>
          <w:rFonts w:ascii="Times New Roman" w:eastAsia="Times New Roman" w:hAnsi="Times New Roman" w:cs="Times New Roman"/>
        </w:rPr>
        <w:t>Генеральный директор</w:t>
      </w:r>
      <w:r w:rsidRPr="00F202E3">
        <w:rPr>
          <w:rFonts w:ascii="Times New Roman" w:eastAsia="Times New Roman" w:hAnsi="Times New Roman" w:cs="Times New Roman"/>
        </w:rPr>
        <w:t xml:space="preserve"> Ассоциации.</w:t>
      </w:r>
    </w:p>
    <w:p w14:paraId="1C890944" w14:textId="77777777" w:rsidR="005D1B8C"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t xml:space="preserve">Информация о текущем размере компенсационного фонда </w:t>
      </w:r>
      <w:r w:rsidR="00735FE1" w:rsidRPr="00F202E3">
        <w:rPr>
          <w:rFonts w:ascii="Times New Roman" w:eastAsia="Times New Roman" w:hAnsi="Times New Roman" w:cs="Times New Roman"/>
        </w:rPr>
        <w:t xml:space="preserve">возмещения вреда </w:t>
      </w:r>
      <w:r w:rsidR="00A877C2">
        <w:rPr>
          <w:rFonts w:ascii="Times New Roman" w:eastAsia="Times New Roman" w:hAnsi="Times New Roman" w:cs="Times New Roman"/>
        </w:rPr>
        <w:t xml:space="preserve">Ассоциации </w:t>
      </w:r>
      <w:r w:rsidRPr="00F202E3">
        <w:rPr>
          <w:rFonts w:ascii="Times New Roman" w:eastAsia="Times New Roman" w:hAnsi="Times New Roman" w:cs="Times New Roman"/>
        </w:rPr>
        <w:t>размещается на сайте Ассоциации и обновляется в соответствии с положениями действующего законодательства</w:t>
      </w:r>
      <w:r w:rsidR="002C3A3C" w:rsidRPr="00F202E3">
        <w:rPr>
          <w:rFonts w:ascii="Times New Roman" w:eastAsia="Times New Roman" w:hAnsi="Times New Roman" w:cs="Times New Roman"/>
        </w:rPr>
        <w:t xml:space="preserve"> Российской Федерации</w:t>
      </w:r>
      <w:r w:rsidRPr="00F202E3">
        <w:rPr>
          <w:rFonts w:ascii="Times New Roman" w:eastAsia="Times New Roman" w:hAnsi="Times New Roman" w:cs="Times New Roman"/>
        </w:rPr>
        <w:t xml:space="preserve">. Контроль за размещением и достоверностью сведений о размере компенсационного фонда возмещения вреда </w:t>
      </w:r>
      <w:r w:rsidR="00A877C2">
        <w:rPr>
          <w:rFonts w:ascii="Times New Roman" w:eastAsia="Times New Roman" w:hAnsi="Times New Roman" w:cs="Times New Roman"/>
        </w:rPr>
        <w:t xml:space="preserve">Ассоциации </w:t>
      </w:r>
      <w:r w:rsidRPr="00F202E3">
        <w:rPr>
          <w:rFonts w:ascii="Times New Roman" w:eastAsia="Times New Roman" w:hAnsi="Times New Roman" w:cs="Times New Roman"/>
        </w:rPr>
        <w:t xml:space="preserve">осуществляет </w:t>
      </w:r>
      <w:r w:rsidR="00735FE1" w:rsidRPr="00F202E3">
        <w:rPr>
          <w:rFonts w:ascii="Times New Roman" w:eastAsia="Times New Roman" w:hAnsi="Times New Roman" w:cs="Times New Roman"/>
        </w:rPr>
        <w:t>Генеральный директор</w:t>
      </w:r>
      <w:r w:rsidRPr="00F202E3">
        <w:rPr>
          <w:rFonts w:ascii="Times New Roman" w:eastAsia="Times New Roman" w:hAnsi="Times New Roman" w:cs="Times New Roman"/>
        </w:rPr>
        <w:t xml:space="preserve"> Ассоциации.</w:t>
      </w:r>
    </w:p>
    <w:p w14:paraId="50352A01" w14:textId="77777777" w:rsidR="004B1C0B"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t xml:space="preserve">При уменьшении размера компенсационного фонда возмещения вреда </w:t>
      </w:r>
      <w:r w:rsidR="00A877C2">
        <w:rPr>
          <w:rFonts w:ascii="Times New Roman" w:eastAsia="Times New Roman" w:hAnsi="Times New Roman" w:cs="Times New Roman"/>
        </w:rPr>
        <w:t>Ассоциации</w:t>
      </w:r>
      <w:r w:rsidR="000B0A8C">
        <w:rPr>
          <w:rFonts w:ascii="Times New Roman" w:eastAsia="Times New Roman" w:hAnsi="Times New Roman" w:cs="Times New Roman"/>
        </w:rPr>
        <w:t xml:space="preserve"> </w:t>
      </w:r>
      <w:r w:rsidRPr="00F202E3">
        <w:rPr>
          <w:rFonts w:ascii="Times New Roman" w:eastAsia="Times New Roman" w:hAnsi="Times New Roman" w:cs="Times New Roman"/>
        </w:rPr>
        <w:t>н</w:t>
      </w:r>
      <w:r w:rsidR="00834E20">
        <w:rPr>
          <w:rFonts w:ascii="Times New Roman" w:eastAsia="Times New Roman" w:hAnsi="Times New Roman" w:cs="Times New Roman"/>
        </w:rPr>
        <w:t xml:space="preserve">иже минимального или при угрозе </w:t>
      </w:r>
      <w:r w:rsidRPr="00F202E3">
        <w:rPr>
          <w:rFonts w:ascii="Times New Roman" w:eastAsia="Times New Roman" w:hAnsi="Times New Roman" w:cs="Times New Roman"/>
        </w:rPr>
        <w:t xml:space="preserve">такого возникновения Генеральный директор </w:t>
      </w:r>
      <w:r w:rsidR="00735FE1" w:rsidRPr="00F202E3">
        <w:rPr>
          <w:rFonts w:ascii="Times New Roman" w:eastAsia="Times New Roman" w:hAnsi="Times New Roman" w:cs="Times New Roman"/>
        </w:rPr>
        <w:t xml:space="preserve">Ассоциации </w:t>
      </w:r>
      <w:r w:rsidR="002C3A3C" w:rsidRPr="00F202E3">
        <w:rPr>
          <w:rFonts w:ascii="Times New Roman" w:eastAsia="Times New Roman" w:hAnsi="Times New Roman" w:cs="Times New Roman"/>
        </w:rPr>
        <w:t>обязан</w:t>
      </w:r>
      <w:r w:rsidRPr="00F202E3">
        <w:rPr>
          <w:rFonts w:ascii="Times New Roman" w:eastAsia="Times New Roman" w:hAnsi="Times New Roman" w:cs="Times New Roman"/>
        </w:rPr>
        <w:t xml:space="preserve"> проинформировать об этом </w:t>
      </w:r>
      <w:r w:rsidR="00735FE1" w:rsidRPr="00F202E3">
        <w:rPr>
          <w:rFonts w:ascii="Times New Roman" w:eastAsia="Times New Roman" w:hAnsi="Times New Roman" w:cs="Times New Roman"/>
        </w:rPr>
        <w:t>Совет</w:t>
      </w:r>
      <w:r w:rsidRPr="00F202E3">
        <w:rPr>
          <w:rFonts w:ascii="Times New Roman" w:eastAsia="Times New Roman" w:hAnsi="Times New Roman" w:cs="Times New Roman"/>
        </w:rPr>
        <w:t xml:space="preserve"> Ассоциации.</w:t>
      </w:r>
    </w:p>
    <w:p w14:paraId="229939F6" w14:textId="77777777" w:rsidR="004B1C0B" w:rsidRPr="00F202E3" w:rsidRDefault="004B1C0B" w:rsidP="002C3A3C">
      <w:pPr>
        <w:pStyle w:val="ConsPlusNormal"/>
        <w:rPr>
          <w:rFonts w:ascii="Times New Roman" w:hAnsi="Times New Roman" w:cs="Times New Roman"/>
          <w:b/>
          <w:sz w:val="22"/>
          <w:szCs w:val="22"/>
        </w:rPr>
      </w:pPr>
    </w:p>
    <w:p w14:paraId="6B5164C9" w14:textId="77777777" w:rsidR="004B1C0B" w:rsidRPr="00F202E3" w:rsidRDefault="00F04C54" w:rsidP="00834E20">
      <w:pPr>
        <w:pStyle w:val="ConsPlusNormal"/>
        <w:numPr>
          <w:ilvl w:val="0"/>
          <w:numId w:val="23"/>
        </w:numPr>
        <w:jc w:val="center"/>
        <w:rPr>
          <w:rFonts w:ascii="Times New Roman" w:hAnsi="Times New Roman" w:cs="Times New Roman"/>
          <w:b/>
          <w:sz w:val="22"/>
          <w:szCs w:val="22"/>
        </w:rPr>
      </w:pPr>
      <w:r w:rsidRPr="00F202E3">
        <w:rPr>
          <w:rFonts w:ascii="Times New Roman" w:hAnsi="Times New Roman" w:cs="Times New Roman"/>
          <w:b/>
          <w:sz w:val="22"/>
          <w:szCs w:val="22"/>
        </w:rPr>
        <w:t>Заключительные положения</w:t>
      </w:r>
    </w:p>
    <w:p w14:paraId="2C946BBB" w14:textId="77777777" w:rsidR="004B1C0B" w:rsidRPr="00F202E3" w:rsidRDefault="004B1C0B" w:rsidP="004B1C0B">
      <w:pPr>
        <w:pStyle w:val="ConsPlusNormal"/>
        <w:ind w:left="720"/>
        <w:rPr>
          <w:rFonts w:ascii="Times New Roman" w:hAnsi="Times New Roman" w:cs="Times New Roman"/>
          <w:b/>
          <w:sz w:val="22"/>
          <w:szCs w:val="22"/>
        </w:rPr>
      </w:pPr>
    </w:p>
    <w:p w14:paraId="54F5B063" w14:textId="77777777" w:rsidR="005D1B8C" w:rsidRPr="00F202E3" w:rsidRDefault="004B1C0B" w:rsidP="005D1B8C">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w:t>
      </w:r>
      <w:r w:rsidR="00B43A5D">
        <w:rPr>
          <w:rFonts w:ascii="Times New Roman" w:eastAsia="Times New Roman" w:hAnsi="Times New Roman" w:cs="Times New Roman"/>
          <w:sz w:val="22"/>
          <w:szCs w:val="22"/>
        </w:rPr>
        <w:t>Градостроительного кодекса Российской Федерации</w:t>
      </w:r>
      <w:r w:rsidRPr="00F202E3">
        <w:rPr>
          <w:rFonts w:ascii="Times New Roman" w:eastAsia="Times New Roman" w:hAnsi="Times New Roman" w:cs="Times New Roman"/>
          <w:sz w:val="22"/>
          <w:szCs w:val="22"/>
        </w:rPr>
        <w:t>.</w:t>
      </w:r>
    </w:p>
    <w:p w14:paraId="707C9C6E" w14:textId="77777777" w:rsidR="005D1B8C" w:rsidRPr="00F202E3" w:rsidRDefault="004B1C0B" w:rsidP="005D1B8C">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Члены Ассоциации, членство которых в Ассоциации прекращено в соответствии с частью 6 или 7 статьи 3.3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и которые не вступили в иную саморегулируемую организацию, вправе в течение года после 01.07.2021 подать заявление в Ассоциацию о возврате внесенных такими лицами взносов в компенсационный фонд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В этом случае Ассоциация обязана в течение 10 дней со дня поступления соответствующего заявления </w:t>
      </w:r>
      <w:r w:rsidR="00735FE1" w:rsidRPr="00F202E3">
        <w:rPr>
          <w:rFonts w:ascii="Times New Roman" w:eastAsia="Times New Roman" w:hAnsi="Times New Roman" w:cs="Times New Roman"/>
          <w:sz w:val="22"/>
          <w:szCs w:val="22"/>
        </w:rPr>
        <w:t xml:space="preserve">возвратить взносы </w:t>
      </w:r>
      <w:r w:rsidRPr="00F202E3">
        <w:rPr>
          <w:rFonts w:ascii="Times New Roman" w:eastAsia="Times New Roman" w:hAnsi="Times New Roman" w:cs="Times New Roman"/>
          <w:sz w:val="22"/>
          <w:szCs w:val="22"/>
        </w:rPr>
        <w:t xml:space="preserve">указанному юридическому лицу, индивидуальному предпринимателю, уплаченные ими в компенсационный фонд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за исключением случаев, если в </w:t>
      </w:r>
      <w:r w:rsidRPr="00F202E3">
        <w:rPr>
          <w:rFonts w:ascii="Times New Roman" w:eastAsia="Times New Roman" w:hAnsi="Times New Roman" w:cs="Times New Roman"/>
          <w:sz w:val="22"/>
          <w:szCs w:val="22"/>
        </w:rPr>
        <w:lastRenderedPageBreak/>
        <w:t xml:space="preserve">соответствии со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000B0A8C">
        <w:rPr>
          <w:rFonts w:ascii="Times New Roman" w:eastAsia="Times New Roman" w:hAnsi="Times New Roman" w:cs="Times New Roman"/>
          <w:sz w:val="22"/>
          <w:szCs w:val="22"/>
        </w:rPr>
        <w:t xml:space="preserve"> </w:t>
      </w:r>
      <w:r w:rsidRPr="00F202E3">
        <w:rPr>
          <w:rFonts w:ascii="Times New Roman" w:eastAsia="Times New Roman" w:hAnsi="Times New Roman" w:cs="Times New Roman"/>
          <w:sz w:val="22"/>
          <w:szCs w:val="22"/>
        </w:rPr>
        <w:t xml:space="preserve">осуществлялись выплаты из компенсационного фонда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A26E14">
        <w:rPr>
          <w:rFonts w:ascii="Times New Roman" w:eastAsia="Times New Roman" w:hAnsi="Times New Roman" w:cs="Times New Roman"/>
          <w:sz w:val="22"/>
          <w:szCs w:val="22"/>
        </w:rPr>
        <w:t>, сносу</w:t>
      </w:r>
      <w:r w:rsidRPr="00F202E3">
        <w:rPr>
          <w:rFonts w:ascii="Times New Roman" w:eastAsia="Times New Roman" w:hAnsi="Times New Roman" w:cs="Times New Roman"/>
          <w:sz w:val="22"/>
          <w:szCs w:val="22"/>
        </w:rPr>
        <w:t xml:space="preserve"> объекта капитального строительства, выполненных такими юридическим лицом, индивидуальным предпринимателем.</w:t>
      </w:r>
    </w:p>
    <w:p w14:paraId="778A1953" w14:textId="77777777" w:rsidR="00FC4DDF" w:rsidRPr="00F202E3" w:rsidRDefault="004B1C0B"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Со дня возврата лицам, указанным в статье 7.2 настоящего Положения, взносов, уплаченных ими в компенсационный фонд </w:t>
      </w:r>
      <w:r w:rsidR="00754DFD"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Ассоциация не может быть привлечена к солидарной ответственности, предусмотренной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000B0A8C">
        <w:rPr>
          <w:rFonts w:ascii="Times New Roman" w:eastAsia="Times New Roman" w:hAnsi="Times New Roman" w:cs="Times New Roman"/>
          <w:sz w:val="22"/>
          <w:szCs w:val="22"/>
        </w:rPr>
        <w:t xml:space="preserve"> </w:t>
      </w:r>
      <w:r w:rsidRPr="00F202E3">
        <w:rPr>
          <w:rFonts w:ascii="Times New Roman" w:eastAsia="Times New Roman" w:hAnsi="Times New Roman" w:cs="Times New Roman"/>
          <w:sz w:val="22"/>
          <w:szCs w:val="22"/>
        </w:rPr>
        <w:t>в отношении таких лиц.</w:t>
      </w:r>
    </w:p>
    <w:p w14:paraId="07FA7E9D" w14:textId="77777777" w:rsidR="00FC4DDF" w:rsidRPr="00F202E3" w:rsidRDefault="00754DFD"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Члены Ассоциации (юридические лица или индивидуальные предприниматели)</w:t>
      </w:r>
      <w:r w:rsidR="004B1C0B" w:rsidRPr="00F202E3">
        <w:rPr>
          <w:rFonts w:ascii="Times New Roman" w:eastAsia="Times New Roman" w:hAnsi="Times New Roman" w:cs="Times New Roman"/>
          <w:sz w:val="22"/>
          <w:szCs w:val="22"/>
        </w:rPr>
        <w:t xml:space="preserve">, добровольно прекратившие членство в Ассоциации в целях перехода в другую саморегулируемую организацию по месту регистрации таких членов Ассоциации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Ассоциацию о перечислении внесенного </w:t>
      </w:r>
      <w:r w:rsidRPr="00F202E3">
        <w:rPr>
          <w:rFonts w:ascii="Times New Roman" w:eastAsia="Times New Roman" w:hAnsi="Times New Roman" w:cs="Times New Roman"/>
          <w:sz w:val="22"/>
          <w:szCs w:val="22"/>
        </w:rPr>
        <w:t xml:space="preserve">ранее </w:t>
      </w:r>
      <w:r w:rsidR="004B1C0B" w:rsidRPr="00F202E3">
        <w:rPr>
          <w:rFonts w:ascii="Times New Roman" w:eastAsia="Times New Roman" w:hAnsi="Times New Roman" w:cs="Times New Roman"/>
          <w:sz w:val="22"/>
          <w:szCs w:val="22"/>
        </w:rPr>
        <w:t>такими членами Ассоциации взноса в компенсационный фонд Ассоциации и в саморегулируемую организацию, в которую переходят такие члены Ассоциации.</w:t>
      </w:r>
    </w:p>
    <w:p w14:paraId="2FD81172" w14:textId="77777777" w:rsidR="00FC4DDF" w:rsidRPr="00F202E3" w:rsidRDefault="00FC4DDF"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В случае, указанном в п. 7</w:t>
      </w:r>
      <w:r w:rsidR="004B1C0B" w:rsidRPr="00F202E3">
        <w:rPr>
          <w:rFonts w:ascii="Times New Roman" w:eastAsia="Times New Roman" w:hAnsi="Times New Roman" w:cs="Times New Roman"/>
          <w:sz w:val="22"/>
          <w:szCs w:val="22"/>
        </w:rPr>
        <w:t>.4. настоящего Положения, взнос в компенсационный фонд</w:t>
      </w:r>
      <w:r w:rsidR="00A877C2">
        <w:rPr>
          <w:rFonts w:ascii="Times New Roman" w:eastAsia="Times New Roman" w:hAnsi="Times New Roman" w:cs="Times New Roman"/>
          <w:sz w:val="22"/>
          <w:szCs w:val="22"/>
        </w:rPr>
        <w:t xml:space="preserve"> возмещения вреда Ассоциации</w:t>
      </w:r>
      <w:r w:rsidR="004B1C0B" w:rsidRPr="00F202E3">
        <w:rPr>
          <w:rFonts w:ascii="Times New Roman" w:eastAsia="Times New Roman" w:hAnsi="Times New Roman" w:cs="Times New Roman"/>
          <w:sz w:val="22"/>
          <w:szCs w:val="22"/>
        </w:rPr>
        <w:t xml:space="preserve"> должен быть перечислен </w:t>
      </w:r>
      <w:r w:rsidR="00754DFD" w:rsidRPr="00F202E3">
        <w:rPr>
          <w:rFonts w:ascii="Times New Roman" w:eastAsia="Times New Roman" w:hAnsi="Times New Roman" w:cs="Times New Roman"/>
          <w:sz w:val="22"/>
          <w:szCs w:val="22"/>
        </w:rPr>
        <w:t xml:space="preserve">в саморегулируемую организацию, в которую переходят члены Ассоциации, указанные в п.7.4 настоящего Положения, </w:t>
      </w:r>
      <w:r w:rsidR="004B1C0B" w:rsidRPr="00F202E3">
        <w:rPr>
          <w:rFonts w:ascii="Times New Roman" w:eastAsia="Times New Roman" w:hAnsi="Times New Roman" w:cs="Times New Roman"/>
          <w:sz w:val="22"/>
          <w:szCs w:val="22"/>
        </w:rPr>
        <w:t xml:space="preserve">в течение 7 рабочих дней со дня поступления в Ассоциацию соответствующего заявления и документов, подтверждающих факт принятия решения о приеме </w:t>
      </w:r>
      <w:r w:rsidR="00A877C2">
        <w:rPr>
          <w:rFonts w:ascii="Times New Roman" w:eastAsia="Times New Roman" w:hAnsi="Times New Roman" w:cs="Times New Roman"/>
          <w:sz w:val="22"/>
          <w:szCs w:val="22"/>
        </w:rPr>
        <w:t xml:space="preserve">таких юридического лица и/или </w:t>
      </w:r>
      <w:r w:rsidR="004B1C0B" w:rsidRPr="00F202E3">
        <w:rPr>
          <w:rFonts w:ascii="Times New Roman" w:eastAsia="Times New Roman" w:hAnsi="Times New Roman" w:cs="Times New Roman"/>
          <w:sz w:val="22"/>
          <w:szCs w:val="22"/>
        </w:rPr>
        <w:t>индивидуального предпринимателя в члены иной саморегулируемой организации.</w:t>
      </w:r>
    </w:p>
    <w:p w14:paraId="0F22160A" w14:textId="77777777" w:rsidR="00650A6D" w:rsidRPr="00650A6D" w:rsidRDefault="004B1C0B" w:rsidP="00650A6D">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Ответственность по об</w:t>
      </w:r>
      <w:r w:rsidR="00CC4E3E">
        <w:rPr>
          <w:rFonts w:ascii="Times New Roman" w:eastAsia="Times New Roman" w:hAnsi="Times New Roman" w:cs="Times New Roman"/>
          <w:sz w:val="22"/>
          <w:szCs w:val="22"/>
        </w:rPr>
        <w:t xml:space="preserve">язательствам юридического лица и/или </w:t>
      </w:r>
      <w:r w:rsidRPr="00F202E3">
        <w:rPr>
          <w:rFonts w:ascii="Times New Roman" w:eastAsia="Times New Roman" w:hAnsi="Times New Roman" w:cs="Times New Roman"/>
          <w:sz w:val="22"/>
          <w:szCs w:val="22"/>
        </w:rPr>
        <w:t xml:space="preserve">индивидуального предпринимателя, указанных в п. </w:t>
      </w:r>
      <w:r w:rsidR="00754DFD" w:rsidRPr="00F202E3">
        <w:rPr>
          <w:rFonts w:ascii="Times New Roman" w:eastAsia="Times New Roman" w:hAnsi="Times New Roman" w:cs="Times New Roman"/>
          <w:sz w:val="22"/>
          <w:szCs w:val="22"/>
        </w:rPr>
        <w:t>7.4</w:t>
      </w:r>
      <w:r w:rsidRPr="00F202E3">
        <w:rPr>
          <w:rFonts w:ascii="Times New Roman" w:eastAsia="Times New Roman" w:hAnsi="Times New Roman" w:cs="Times New Roman"/>
          <w:sz w:val="22"/>
          <w:szCs w:val="22"/>
        </w:rPr>
        <w:t xml:space="preserve">. настоящего Положения, возникшим вследствие причинения вреда, в случаях, предусмотренных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Pr="00F202E3">
        <w:rPr>
          <w:rFonts w:ascii="Times New Roman" w:eastAsia="Times New Roman" w:hAnsi="Times New Roman" w:cs="Times New Roman"/>
          <w:sz w:val="22"/>
          <w:szCs w:val="22"/>
        </w:rPr>
        <w:t xml:space="preserve">, несет саморегулируемая организация, в члены которой </w:t>
      </w:r>
      <w:r w:rsidR="00CC4E3E">
        <w:rPr>
          <w:rFonts w:ascii="Times New Roman" w:eastAsia="Times New Roman" w:hAnsi="Times New Roman" w:cs="Times New Roman"/>
          <w:sz w:val="22"/>
          <w:szCs w:val="22"/>
        </w:rPr>
        <w:t xml:space="preserve">приняты такие юридическое лицо и/или </w:t>
      </w:r>
      <w:r w:rsidRPr="00F202E3">
        <w:rPr>
          <w:rFonts w:ascii="Times New Roman" w:eastAsia="Times New Roman" w:hAnsi="Times New Roman" w:cs="Times New Roman"/>
          <w:sz w:val="22"/>
          <w:szCs w:val="22"/>
        </w:rPr>
        <w:t>индивидуальный предприниматель, со дня поступления соответствующего взноса в компенсационный фонд возмещения вреда</w:t>
      </w:r>
      <w:r w:rsidR="00CC4E3E">
        <w:rPr>
          <w:rFonts w:ascii="Times New Roman" w:eastAsia="Times New Roman" w:hAnsi="Times New Roman" w:cs="Times New Roman"/>
          <w:sz w:val="22"/>
          <w:szCs w:val="22"/>
        </w:rPr>
        <w:t xml:space="preserve"> Ассоциации</w:t>
      </w:r>
      <w:r w:rsidRPr="00F202E3">
        <w:rPr>
          <w:rFonts w:ascii="Times New Roman" w:eastAsia="Times New Roman" w:hAnsi="Times New Roman" w:cs="Times New Roman"/>
          <w:sz w:val="22"/>
          <w:szCs w:val="22"/>
        </w:rPr>
        <w:t>,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новой саморегулируемой организации.</w:t>
      </w:r>
    </w:p>
    <w:p w14:paraId="29B42605" w14:textId="77777777" w:rsidR="00B43A5D" w:rsidRPr="00B43A5D" w:rsidRDefault="00650A6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 xml:space="preserve">После принятия (утверждения) Общим собранием членов Ассоциации настоящего Положения, а также внесенных в него изменений, оно подлежит опубликованию на сайте Ассоциации в течение 3 (трех) дней со дня принятия (утверждения) настоящего Положения. </w:t>
      </w:r>
    </w:p>
    <w:p w14:paraId="7F2363FB" w14:textId="77777777" w:rsidR="00B43A5D" w:rsidRP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B43A5D">
        <w:rPr>
          <w:rFonts w:ascii="Times New Roman" w:eastAsia="Times New Roman" w:hAnsi="Times New Roman" w:cs="Times New Roman"/>
          <w:sz w:val="22"/>
          <w:szCs w:val="22"/>
        </w:rPr>
        <w:t xml:space="preserve">Сведения о размере сформированного </w:t>
      </w:r>
      <w:r w:rsidRPr="00B43A5D">
        <w:rPr>
          <w:rFonts w:ascii="Times New Roman" w:hAnsi="Times New Roman"/>
          <w:sz w:val="22"/>
          <w:szCs w:val="22"/>
        </w:rPr>
        <w:t>Ассоциацией</w:t>
      </w:r>
      <w:r w:rsidRPr="00B43A5D">
        <w:rPr>
          <w:rFonts w:ascii="Times New Roman" w:eastAsia="Times New Roman" w:hAnsi="Times New Roman" w:cs="Times New Roman"/>
          <w:sz w:val="22"/>
          <w:szCs w:val="22"/>
        </w:rPr>
        <w:t xml:space="preserve">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14:paraId="0BBF900B" w14:textId="77777777" w:rsidR="00B43A5D" w:rsidRP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B43A5D">
        <w:rPr>
          <w:rFonts w:ascii="Times New Roman" w:hAnsi="Times New Roman"/>
          <w:sz w:val="22"/>
          <w:szCs w:val="22"/>
        </w:rPr>
        <w:t>С</w:t>
      </w:r>
      <w:r w:rsidRPr="00B43A5D">
        <w:rPr>
          <w:rFonts w:ascii="Times New Roman" w:eastAsia="Times New Roman" w:hAnsi="Times New Roman" w:cs="Times New Roman"/>
          <w:sz w:val="22"/>
          <w:szCs w:val="22"/>
        </w:rPr>
        <w:t xml:space="preserve">ведения о порядке размещения средств компенсационного фонда обеспечения договорных обязательств Ассоциации, установленном настоящим Положением, о кредитной организации, в которой открыт специальный банковский счет Ассоциации, на котором размещены </w:t>
      </w:r>
      <w:r w:rsidRPr="00B43A5D">
        <w:rPr>
          <w:rFonts w:ascii="Times New Roman" w:hAnsi="Times New Roman" w:cs="Times New Roman"/>
          <w:sz w:val="22"/>
          <w:szCs w:val="22"/>
        </w:rPr>
        <w:t>средства компенсационного фонда обеспечения договорных обязательств Ассоциации</w:t>
      </w:r>
      <w:r w:rsidRPr="00B43A5D">
        <w:rPr>
          <w:rFonts w:ascii="Times New Roman" w:eastAsia="Times New Roman" w:hAnsi="Times New Roman" w:cs="Times New Roman"/>
          <w:sz w:val="22"/>
          <w:szCs w:val="22"/>
        </w:rPr>
        <w:t xml:space="preserve">, информацию о составе и стоимости имущества компенсационного фонда обеспечения договорных обязательств Ассоциации </w:t>
      </w:r>
      <w:r w:rsidRPr="00B43A5D">
        <w:rPr>
          <w:rFonts w:ascii="Times New Roman" w:hAnsi="Times New Roman" w:cs="Times New Roman"/>
          <w:sz w:val="22"/>
          <w:szCs w:val="22"/>
        </w:rPr>
        <w:t>подлежат опубликованию на сайте Ассоциации</w:t>
      </w:r>
      <w:r w:rsidRPr="00B43A5D">
        <w:rPr>
          <w:rFonts w:ascii="Times New Roman" w:eastAsia="Times New Roman" w:hAnsi="Times New Roman" w:cs="Times New Roman"/>
          <w:sz w:val="22"/>
          <w:szCs w:val="22"/>
        </w:rPr>
        <w:t xml:space="preserve">. </w:t>
      </w:r>
    </w:p>
    <w:p w14:paraId="4F05B336" w14:textId="77777777" w:rsidR="00B43A5D" w:rsidRPr="00B43A5D" w:rsidRDefault="00650A6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В случае, если настоящее Положения противоречит требованиям действующего законодательства Российской Федерации, то оно действует в части, не противоречащей таким требованиям.</w:t>
      </w:r>
    </w:p>
    <w:p w14:paraId="28B907D1" w14:textId="77777777" w:rsid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 xml:space="preserve">Настоящее Положение, внесенные в него изменения, решения о признании его утратившим силу вступают в силу с момента его принятия (утверждения) Общим собранием членов Ассоциации и внесения сведений о нем в государственный реестр саморегулируемых организаций в соответствии с частью 5 статьи 55.18 </w:t>
      </w:r>
      <w:r>
        <w:rPr>
          <w:rFonts w:ascii="Times New Roman" w:eastAsia="Times New Roman" w:hAnsi="Times New Roman" w:cs="Times New Roman"/>
          <w:sz w:val="22"/>
          <w:szCs w:val="22"/>
        </w:rPr>
        <w:t>Градостроительного кодекса Российской Федерации</w:t>
      </w:r>
      <w:r w:rsidRPr="00650A6D">
        <w:rPr>
          <w:rFonts w:ascii="Times New Roman" w:hAnsi="Times New Roman" w:cs="Times New Roman"/>
          <w:sz w:val="22"/>
          <w:szCs w:val="22"/>
        </w:rPr>
        <w:t>.</w:t>
      </w:r>
    </w:p>
    <w:p w14:paraId="5D6DB7AA" w14:textId="77777777" w:rsidR="00650A6D" w:rsidRPr="00650A6D" w:rsidRDefault="00650A6D" w:rsidP="00B43A5D">
      <w:pPr>
        <w:pStyle w:val="ConsPlusNormal"/>
        <w:ind w:left="284"/>
        <w:jc w:val="both"/>
        <w:rPr>
          <w:rFonts w:ascii="Times New Roman" w:hAnsi="Times New Roman" w:cs="Times New Roman"/>
          <w:b/>
          <w:sz w:val="22"/>
          <w:szCs w:val="22"/>
        </w:rPr>
      </w:pPr>
    </w:p>
    <w:p w14:paraId="552BCD52" w14:textId="77777777" w:rsidR="00FE7D7B" w:rsidRPr="00FE7D7B" w:rsidRDefault="00FE7D7B" w:rsidP="00650A6D">
      <w:pPr>
        <w:pStyle w:val="ConsPlusNormal"/>
        <w:ind w:left="284"/>
        <w:jc w:val="both"/>
        <w:rPr>
          <w:rFonts w:ascii="Times New Roman" w:hAnsi="Times New Roman" w:cs="Times New Roman"/>
          <w:b/>
          <w:sz w:val="22"/>
          <w:szCs w:val="22"/>
        </w:rPr>
      </w:pPr>
    </w:p>
    <w:sectPr w:rsidR="00FE7D7B" w:rsidRPr="00FE7D7B" w:rsidSect="00F37FE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F9F7" w14:textId="77777777" w:rsidR="008915AA" w:rsidRDefault="008915AA" w:rsidP="00E11D56">
      <w:pPr>
        <w:spacing w:after="0" w:line="240" w:lineRule="auto"/>
      </w:pPr>
      <w:r>
        <w:separator/>
      </w:r>
    </w:p>
  </w:endnote>
  <w:endnote w:type="continuationSeparator" w:id="0">
    <w:p w14:paraId="5D17B6F3" w14:textId="77777777" w:rsidR="008915AA" w:rsidRDefault="008915AA" w:rsidP="00E1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029782"/>
      <w:docPartObj>
        <w:docPartGallery w:val="Page Numbers (Bottom of Page)"/>
        <w:docPartUnique/>
      </w:docPartObj>
    </w:sdtPr>
    <w:sdtContent>
      <w:p w14:paraId="5729280A" w14:textId="77777777" w:rsidR="00C961F9" w:rsidRDefault="00000000">
        <w:pPr>
          <w:pStyle w:val="ad"/>
          <w:jc w:val="right"/>
        </w:pPr>
        <w:r>
          <w:fldChar w:fldCharType="begin"/>
        </w:r>
        <w:r>
          <w:instrText xml:space="preserve"> PAGE   \* MERGEFORMAT </w:instrText>
        </w:r>
        <w:r>
          <w:fldChar w:fldCharType="separate"/>
        </w:r>
        <w:r w:rsidR="00C961F9">
          <w:rPr>
            <w:noProof/>
          </w:rPr>
          <w:t>13</w:t>
        </w:r>
        <w:r>
          <w:rPr>
            <w:noProof/>
          </w:rPr>
          <w:fldChar w:fldCharType="end"/>
        </w:r>
      </w:p>
    </w:sdtContent>
  </w:sdt>
  <w:p w14:paraId="60F1DF4C" w14:textId="77777777" w:rsidR="00C961F9" w:rsidRDefault="00C961F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76F3" w14:textId="77777777" w:rsidR="008915AA" w:rsidRDefault="008915AA" w:rsidP="00E11D56">
      <w:pPr>
        <w:spacing w:after="0" w:line="240" w:lineRule="auto"/>
      </w:pPr>
      <w:r>
        <w:separator/>
      </w:r>
    </w:p>
  </w:footnote>
  <w:footnote w:type="continuationSeparator" w:id="0">
    <w:p w14:paraId="06BCCFDE" w14:textId="77777777" w:rsidR="008915AA" w:rsidRDefault="008915AA" w:rsidP="00E11D56">
      <w:pPr>
        <w:spacing w:after="0" w:line="240" w:lineRule="auto"/>
      </w:pPr>
      <w:r>
        <w:continuationSeparator/>
      </w:r>
    </w:p>
  </w:footnote>
  <w:footnote w:id="1">
    <w:p w14:paraId="56231515" w14:textId="77777777" w:rsidR="00E11D56" w:rsidRDefault="00E11D56" w:rsidP="00E11D56">
      <w:pPr>
        <w:pStyle w:val="a5"/>
        <w:spacing w:before="0" w:beforeAutospacing="0" w:after="0" w:afterAutospacing="0"/>
        <w:jc w:val="both"/>
        <w:textAlignment w:val="top"/>
        <w:rPr>
          <w:sz w:val="18"/>
          <w:szCs w:val="18"/>
        </w:rPr>
      </w:pPr>
      <w:r>
        <w:rPr>
          <w:rStyle w:val="a8"/>
          <w:sz w:val="18"/>
          <w:szCs w:val="18"/>
        </w:rPr>
        <w:footnoteRef/>
      </w:r>
      <w:r>
        <w:rPr>
          <w:sz w:val="18"/>
          <w:szCs w:val="18"/>
        </w:rPr>
        <w:t xml:space="preserve"> 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14:paraId="1AECABC9" w14:textId="77777777" w:rsidR="00E11D56" w:rsidRDefault="00E11D56" w:rsidP="00E11D56">
      <w:pPr>
        <w:pStyle w:val="a5"/>
        <w:spacing w:before="0" w:beforeAutospacing="0" w:after="0" w:afterAutospacing="0"/>
        <w:jc w:val="both"/>
        <w:textAlignment w:val="top"/>
        <w:rPr>
          <w:sz w:val="18"/>
          <w:szCs w:val="18"/>
        </w:rPr>
      </w:pPr>
    </w:p>
    <w:p w14:paraId="0486F9BE" w14:textId="77777777" w:rsidR="00E11D56" w:rsidRDefault="00E11D56" w:rsidP="00E11D56">
      <w:pPr>
        <w:pStyle w:val="a5"/>
        <w:spacing w:before="0" w:beforeAutospacing="0" w:after="0" w:afterAutospacing="0"/>
        <w:jc w:val="both"/>
        <w:textAlignment w:val="top"/>
        <w:rPr>
          <w:sz w:val="18"/>
          <w:szCs w:val="18"/>
        </w:rPr>
      </w:pPr>
      <w:r>
        <w:rPr>
          <w:sz w:val="18"/>
          <w:szCs w:val="18"/>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14:paraId="49279895" w14:textId="77777777" w:rsidR="00E11D56" w:rsidRDefault="00E11D56" w:rsidP="00E11D56">
      <w:pPr>
        <w:pStyle w:val="a6"/>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31"/>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B51BC"/>
    <w:multiLevelType w:val="multilevel"/>
    <w:tmpl w:val="A1361DB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66015"/>
    <w:multiLevelType w:val="multilevel"/>
    <w:tmpl w:val="97AE83F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6F63DD2"/>
    <w:multiLevelType w:val="hybridMultilevel"/>
    <w:tmpl w:val="0C5A29CC"/>
    <w:lvl w:ilvl="0" w:tplc="962CC4EC">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0AAB783A"/>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C3A89"/>
    <w:multiLevelType w:val="multilevel"/>
    <w:tmpl w:val="A2CA88E8"/>
    <w:lvl w:ilvl="0">
      <w:start w:val="3"/>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072BF"/>
    <w:multiLevelType w:val="hybridMultilevel"/>
    <w:tmpl w:val="C7E406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D5F1A"/>
    <w:multiLevelType w:val="multilevel"/>
    <w:tmpl w:val="84B49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D8015A"/>
    <w:multiLevelType w:val="multilevel"/>
    <w:tmpl w:val="0F1A9B1A"/>
    <w:lvl w:ilvl="0">
      <w:start w:val="6"/>
      <w:numFmt w:val="decimal"/>
      <w:lvlText w:val="%1"/>
      <w:lvlJc w:val="left"/>
      <w:pPr>
        <w:ind w:left="360" w:hanging="360"/>
      </w:pPr>
      <w:rPr>
        <w:rFonts w:eastAsia="Times New Roman" w:hint="default"/>
        <w:b w:val="0"/>
        <w:color w:val="22232F"/>
      </w:rPr>
    </w:lvl>
    <w:lvl w:ilvl="1">
      <w:start w:val="1"/>
      <w:numFmt w:val="decimal"/>
      <w:lvlText w:val="%1.%2"/>
      <w:lvlJc w:val="left"/>
      <w:pPr>
        <w:ind w:left="360"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9" w15:restartNumberingAfterBreak="0">
    <w:nsid w:val="259F7C17"/>
    <w:multiLevelType w:val="multilevel"/>
    <w:tmpl w:val="345872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25661"/>
    <w:multiLevelType w:val="multilevel"/>
    <w:tmpl w:val="A61886F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7D41AF6"/>
    <w:multiLevelType w:val="multilevel"/>
    <w:tmpl w:val="A6188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F763C"/>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213A7E"/>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B621479"/>
    <w:multiLevelType w:val="hybridMultilevel"/>
    <w:tmpl w:val="359861DC"/>
    <w:lvl w:ilvl="0" w:tplc="E4D0C362">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57F0A"/>
    <w:multiLevelType w:val="multilevel"/>
    <w:tmpl w:val="FFE81314"/>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22F6635"/>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C81637"/>
    <w:multiLevelType w:val="multilevel"/>
    <w:tmpl w:val="0576C4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82974B1"/>
    <w:multiLevelType w:val="multilevel"/>
    <w:tmpl w:val="F602406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8E256B"/>
    <w:multiLevelType w:val="multilevel"/>
    <w:tmpl w:val="9072D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C2A6E87"/>
    <w:multiLevelType w:val="multilevel"/>
    <w:tmpl w:val="12D60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4E32D6"/>
    <w:multiLevelType w:val="hybridMultilevel"/>
    <w:tmpl w:val="9072D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611B0"/>
    <w:multiLevelType w:val="multilevel"/>
    <w:tmpl w:val="6FC2FECA"/>
    <w:lvl w:ilvl="0">
      <w:start w:val="7"/>
      <w:numFmt w:val="decimal"/>
      <w:lvlText w:val="%1"/>
      <w:lvlJc w:val="left"/>
      <w:pPr>
        <w:ind w:left="360" w:hanging="360"/>
      </w:pPr>
      <w:rPr>
        <w:rFonts w:eastAsia="Times New Roman" w:hint="default"/>
        <w:b w:val="0"/>
        <w:color w:val="22232F"/>
      </w:rPr>
    </w:lvl>
    <w:lvl w:ilvl="1">
      <w:start w:val="1"/>
      <w:numFmt w:val="decimal"/>
      <w:lvlText w:val="%1.%2"/>
      <w:lvlJc w:val="left"/>
      <w:pPr>
        <w:ind w:left="644"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23" w15:restartNumberingAfterBreak="0">
    <w:nsid w:val="74860D95"/>
    <w:multiLevelType w:val="multilevel"/>
    <w:tmpl w:val="894A7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BB1020"/>
    <w:multiLevelType w:val="multilevel"/>
    <w:tmpl w:val="271236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977951455">
    <w:abstractNumId w:val="21"/>
  </w:num>
  <w:num w:numId="2" w16cid:durableId="1964341289">
    <w:abstractNumId w:val="14"/>
  </w:num>
  <w:num w:numId="3" w16cid:durableId="948127467">
    <w:abstractNumId w:val="17"/>
  </w:num>
  <w:num w:numId="4" w16cid:durableId="1921257827">
    <w:abstractNumId w:val="16"/>
  </w:num>
  <w:num w:numId="5" w16cid:durableId="1446655816">
    <w:abstractNumId w:val="24"/>
  </w:num>
  <w:num w:numId="6" w16cid:durableId="1206602365">
    <w:abstractNumId w:val="12"/>
  </w:num>
  <w:num w:numId="7" w16cid:durableId="1300645826">
    <w:abstractNumId w:val="1"/>
  </w:num>
  <w:num w:numId="8" w16cid:durableId="1048649553">
    <w:abstractNumId w:val="6"/>
  </w:num>
  <w:num w:numId="9" w16cid:durableId="1346446397">
    <w:abstractNumId w:val="9"/>
  </w:num>
  <w:num w:numId="10" w16cid:durableId="869293946">
    <w:abstractNumId w:val="18"/>
  </w:num>
  <w:num w:numId="11" w16cid:durableId="822966118">
    <w:abstractNumId w:val="20"/>
  </w:num>
  <w:num w:numId="12" w16cid:durableId="1178041309">
    <w:abstractNumId w:val="8"/>
  </w:num>
  <w:num w:numId="13" w16cid:durableId="1768454954">
    <w:abstractNumId w:val="10"/>
  </w:num>
  <w:num w:numId="14" w16cid:durableId="1698431598">
    <w:abstractNumId w:val="11"/>
  </w:num>
  <w:num w:numId="15" w16cid:durableId="1842430420">
    <w:abstractNumId w:val="7"/>
  </w:num>
  <w:num w:numId="16" w16cid:durableId="1127091460">
    <w:abstractNumId w:val="22"/>
  </w:num>
  <w:num w:numId="17" w16cid:durableId="977153393">
    <w:abstractNumId w:val="13"/>
  </w:num>
  <w:num w:numId="18" w16cid:durableId="282426704">
    <w:abstractNumId w:val="0"/>
  </w:num>
  <w:num w:numId="19" w16cid:durableId="2094935319">
    <w:abstractNumId w:val="4"/>
  </w:num>
  <w:num w:numId="20" w16cid:durableId="1362243172">
    <w:abstractNumId w:val="5"/>
  </w:num>
  <w:num w:numId="21" w16cid:durableId="1336804037">
    <w:abstractNumId w:val="19"/>
  </w:num>
  <w:num w:numId="22" w16cid:durableId="1878393792">
    <w:abstractNumId w:val="23"/>
  </w:num>
  <w:num w:numId="23" w16cid:durableId="495537540">
    <w:abstractNumId w:val="3"/>
  </w:num>
  <w:num w:numId="24" w16cid:durableId="1969893216">
    <w:abstractNumId w:val="2"/>
  </w:num>
  <w:num w:numId="25" w16cid:durableId="1118066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63D0"/>
    <w:rsid w:val="00042091"/>
    <w:rsid w:val="0005112D"/>
    <w:rsid w:val="00075B8C"/>
    <w:rsid w:val="000B0A8C"/>
    <w:rsid w:val="000B4505"/>
    <w:rsid w:val="000B5563"/>
    <w:rsid w:val="000B5864"/>
    <w:rsid w:val="000C1E6D"/>
    <w:rsid w:val="000F676C"/>
    <w:rsid w:val="0016124D"/>
    <w:rsid w:val="00175D4F"/>
    <w:rsid w:val="00224CE4"/>
    <w:rsid w:val="002263D0"/>
    <w:rsid w:val="00263D83"/>
    <w:rsid w:val="0028019C"/>
    <w:rsid w:val="002C3A3C"/>
    <w:rsid w:val="002F4225"/>
    <w:rsid w:val="003214EE"/>
    <w:rsid w:val="00342384"/>
    <w:rsid w:val="00357C9F"/>
    <w:rsid w:val="00361821"/>
    <w:rsid w:val="003660CC"/>
    <w:rsid w:val="003F7535"/>
    <w:rsid w:val="004068C3"/>
    <w:rsid w:val="00452D33"/>
    <w:rsid w:val="0049514C"/>
    <w:rsid w:val="004B1C0B"/>
    <w:rsid w:val="004E5701"/>
    <w:rsid w:val="00517353"/>
    <w:rsid w:val="00555F6C"/>
    <w:rsid w:val="005660D2"/>
    <w:rsid w:val="005B6C55"/>
    <w:rsid w:val="005D1B8C"/>
    <w:rsid w:val="00635A12"/>
    <w:rsid w:val="00650A6D"/>
    <w:rsid w:val="00655F24"/>
    <w:rsid w:val="00660F9D"/>
    <w:rsid w:val="00667E62"/>
    <w:rsid w:val="00667F92"/>
    <w:rsid w:val="006819FB"/>
    <w:rsid w:val="00684770"/>
    <w:rsid w:val="0069628D"/>
    <w:rsid w:val="006C3CE7"/>
    <w:rsid w:val="0072171F"/>
    <w:rsid w:val="00735FE1"/>
    <w:rsid w:val="00751732"/>
    <w:rsid w:val="00754DFD"/>
    <w:rsid w:val="0075599A"/>
    <w:rsid w:val="00767721"/>
    <w:rsid w:val="007B57A0"/>
    <w:rsid w:val="007D3563"/>
    <w:rsid w:val="007D6471"/>
    <w:rsid w:val="007D7CDE"/>
    <w:rsid w:val="007F6C82"/>
    <w:rsid w:val="008068AB"/>
    <w:rsid w:val="00834E20"/>
    <w:rsid w:val="00886963"/>
    <w:rsid w:val="008915AA"/>
    <w:rsid w:val="00891878"/>
    <w:rsid w:val="008B30B7"/>
    <w:rsid w:val="008C7914"/>
    <w:rsid w:val="008D20A1"/>
    <w:rsid w:val="008D6281"/>
    <w:rsid w:val="008F5C5F"/>
    <w:rsid w:val="00905849"/>
    <w:rsid w:val="00922208"/>
    <w:rsid w:val="00943C78"/>
    <w:rsid w:val="00954F04"/>
    <w:rsid w:val="009953D1"/>
    <w:rsid w:val="009E7F6E"/>
    <w:rsid w:val="00A26E14"/>
    <w:rsid w:val="00A27150"/>
    <w:rsid w:val="00A7771E"/>
    <w:rsid w:val="00A83A79"/>
    <w:rsid w:val="00A877C2"/>
    <w:rsid w:val="00A955B7"/>
    <w:rsid w:val="00B43A5D"/>
    <w:rsid w:val="00B56BA0"/>
    <w:rsid w:val="00BD55A2"/>
    <w:rsid w:val="00BD6A6C"/>
    <w:rsid w:val="00C51818"/>
    <w:rsid w:val="00C5723C"/>
    <w:rsid w:val="00C961F9"/>
    <w:rsid w:val="00CA23DA"/>
    <w:rsid w:val="00CA38F6"/>
    <w:rsid w:val="00CC4E3E"/>
    <w:rsid w:val="00D436A2"/>
    <w:rsid w:val="00D867E8"/>
    <w:rsid w:val="00D86C1A"/>
    <w:rsid w:val="00DE5E92"/>
    <w:rsid w:val="00DF48E6"/>
    <w:rsid w:val="00DF5CCB"/>
    <w:rsid w:val="00E11D56"/>
    <w:rsid w:val="00E40F67"/>
    <w:rsid w:val="00E4689F"/>
    <w:rsid w:val="00EA59BE"/>
    <w:rsid w:val="00EE0396"/>
    <w:rsid w:val="00F04C54"/>
    <w:rsid w:val="00F202E3"/>
    <w:rsid w:val="00F3049B"/>
    <w:rsid w:val="00F36538"/>
    <w:rsid w:val="00F37FE5"/>
    <w:rsid w:val="00FC4DDF"/>
    <w:rsid w:val="00FD084C"/>
    <w:rsid w:val="00FE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1AF8"/>
  <w15:docId w15:val="{92FF5896-663B-1A4C-B0D6-B5F2064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F6E"/>
  </w:style>
  <w:style w:type="paragraph" w:styleId="1">
    <w:name w:val="heading 1"/>
    <w:basedOn w:val="a"/>
    <w:link w:val="10"/>
    <w:uiPriority w:val="9"/>
    <w:qFormat/>
    <w:rsid w:val="006C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3D0"/>
    <w:pPr>
      <w:ind w:left="720"/>
      <w:contextualSpacing/>
    </w:pPr>
  </w:style>
  <w:style w:type="paragraph" w:customStyle="1" w:styleId="ConsPlusNormal">
    <w:name w:val="ConsPlusNormal"/>
    <w:rsid w:val="00075B8C"/>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4B1C0B"/>
    <w:pPr>
      <w:spacing w:after="0" w:line="240" w:lineRule="auto"/>
    </w:pPr>
    <w:rPr>
      <w:rFonts w:ascii="Calibri" w:eastAsia="Calibri" w:hAnsi="Calibri" w:cs="Times New Roman"/>
    </w:rPr>
  </w:style>
  <w:style w:type="paragraph" w:styleId="a5">
    <w:name w:val="Normal (Web)"/>
    <w:basedOn w:val="a"/>
    <w:uiPriority w:val="99"/>
    <w:unhideWhenUsed/>
    <w:rsid w:val="00E11D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11D56"/>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E11D56"/>
    <w:rPr>
      <w:rFonts w:ascii="Times New Roman" w:eastAsia="Calibri" w:hAnsi="Times New Roman" w:cs="Times New Roman"/>
      <w:sz w:val="20"/>
      <w:szCs w:val="20"/>
    </w:rPr>
  </w:style>
  <w:style w:type="character" w:styleId="a8">
    <w:name w:val="footnote reference"/>
    <w:uiPriority w:val="99"/>
    <w:semiHidden/>
    <w:unhideWhenUsed/>
    <w:rsid w:val="00E11D56"/>
    <w:rPr>
      <w:vertAlign w:val="superscript"/>
    </w:rPr>
  </w:style>
  <w:style w:type="table" w:styleId="a9">
    <w:name w:val="Table Grid"/>
    <w:basedOn w:val="a1"/>
    <w:uiPriority w:val="59"/>
    <w:rsid w:val="00F2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6C3CE7"/>
  </w:style>
  <w:style w:type="character" w:styleId="aa">
    <w:name w:val="Hyperlink"/>
    <w:basedOn w:val="a0"/>
    <w:uiPriority w:val="99"/>
    <w:semiHidden/>
    <w:unhideWhenUsed/>
    <w:rsid w:val="006C3CE7"/>
    <w:rPr>
      <w:color w:val="0000FF"/>
      <w:u w:val="single"/>
    </w:rPr>
  </w:style>
  <w:style w:type="character" w:customStyle="1" w:styleId="10">
    <w:name w:val="Заголовок 1 Знак"/>
    <w:basedOn w:val="a0"/>
    <w:link w:val="1"/>
    <w:uiPriority w:val="9"/>
    <w:rsid w:val="006C3CE7"/>
    <w:rPr>
      <w:rFonts w:ascii="Times New Roman" w:eastAsia="Times New Roman" w:hAnsi="Times New Roman" w:cs="Times New Roman"/>
      <w:b/>
      <w:bCs/>
      <w:kern w:val="36"/>
      <w:sz w:val="48"/>
      <w:szCs w:val="48"/>
      <w:lang w:eastAsia="ru-RU"/>
    </w:rPr>
  </w:style>
  <w:style w:type="character" w:customStyle="1" w:styleId="nobr">
    <w:name w:val="nobr"/>
    <w:basedOn w:val="a0"/>
    <w:rsid w:val="006C3CE7"/>
  </w:style>
  <w:style w:type="paragraph" w:styleId="ab">
    <w:name w:val="header"/>
    <w:basedOn w:val="a"/>
    <w:link w:val="ac"/>
    <w:uiPriority w:val="99"/>
    <w:semiHidden/>
    <w:unhideWhenUsed/>
    <w:rsid w:val="00C961F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961F9"/>
  </w:style>
  <w:style w:type="paragraph" w:styleId="ad">
    <w:name w:val="footer"/>
    <w:basedOn w:val="a"/>
    <w:link w:val="ae"/>
    <w:uiPriority w:val="99"/>
    <w:unhideWhenUsed/>
    <w:rsid w:val="00C961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61F9"/>
  </w:style>
  <w:style w:type="character" w:customStyle="1" w:styleId="apple-converted-space">
    <w:name w:val="apple-converted-space"/>
    <w:basedOn w:val="a0"/>
    <w:rsid w:val="00A955B7"/>
  </w:style>
  <w:style w:type="paragraph" w:customStyle="1" w:styleId="no-indent">
    <w:name w:val="no-indent"/>
    <w:basedOn w:val="a"/>
    <w:rsid w:val="00A95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00">
      <w:bodyDiv w:val="1"/>
      <w:marLeft w:val="0"/>
      <w:marRight w:val="0"/>
      <w:marTop w:val="0"/>
      <w:marBottom w:val="0"/>
      <w:divBdr>
        <w:top w:val="none" w:sz="0" w:space="0" w:color="auto"/>
        <w:left w:val="none" w:sz="0" w:space="0" w:color="auto"/>
        <w:bottom w:val="none" w:sz="0" w:space="0" w:color="auto"/>
        <w:right w:val="none" w:sz="0" w:space="0" w:color="auto"/>
      </w:divBdr>
    </w:div>
    <w:div w:id="99450089">
      <w:bodyDiv w:val="1"/>
      <w:marLeft w:val="0"/>
      <w:marRight w:val="0"/>
      <w:marTop w:val="0"/>
      <w:marBottom w:val="0"/>
      <w:divBdr>
        <w:top w:val="none" w:sz="0" w:space="0" w:color="auto"/>
        <w:left w:val="none" w:sz="0" w:space="0" w:color="auto"/>
        <w:bottom w:val="none" w:sz="0" w:space="0" w:color="auto"/>
        <w:right w:val="none" w:sz="0" w:space="0" w:color="auto"/>
      </w:divBdr>
      <w:divsChild>
        <w:div w:id="1833176657">
          <w:marLeft w:val="0"/>
          <w:marRight w:val="0"/>
          <w:marTop w:val="120"/>
          <w:marBottom w:val="0"/>
          <w:divBdr>
            <w:top w:val="none" w:sz="0" w:space="0" w:color="auto"/>
            <w:left w:val="none" w:sz="0" w:space="0" w:color="auto"/>
            <w:bottom w:val="none" w:sz="0" w:space="0" w:color="auto"/>
            <w:right w:val="none" w:sz="0" w:space="0" w:color="auto"/>
          </w:divBdr>
        </w:div>
        <w:div w:id="1422071456">
          <w:marLeft w:val="0"/>
          <w:marRight w:val="0"/>
          <w:marTop w:val="120"/>
          <w:marBottom w:val="0"/>
          <w:divBdr>
            <w:top w:val="none" w:sz="0" w:space="0" w:color="auto"/>
            <w:left w:val="none" w:sz="0" w:space="0" w:color="auto"/>
            <w:bottom w:val="none" w:sz="0" w:space="0" w:color="auto"/>
            <w:right w:val="none" w:sz="0" w:space="0" w:color="auto"/>
          </w:divBdr>
        </w:div>
        <w:div w:id="2013991316">
          <w:marLeft w:val="0"/>
          <w:marRight w:val="0"/>
          <w:marTop w:val="120"/>
          <w:marBottom w:val="0"/>
          <w:divBdr>
            <w:top w:val="none" w:sz="0" w:space="0" w:color="auto"/>
            <w:left w:val="none" w:sz="0" w:space="0" w:color="auto"/>
            <w:bottom w:val="none" w:sz="0" w:space="0" w:color="auto"/>
            <w:right w:val="none" w:sz="0" w:space="0" w:color="auto"/>
          </w:divBdr>
        </w:div>
        <w:div w:id="2029913625">
          <w:marLeft w:val="0"/>
          <w:marRight w:val="0"/>
          <w:marTop w:val="120"/>
          <w:marBottom w:val="0"/>
          <w:divBdr>
            <w:top w:val="none" w:sz="0" w:space="0" w:color="auto"/>
            <w:left w:val="none" w:sz="0" w:space="0" w:color="auto"/>
            <w:bottom w:val="none" w:sz="0" w:space="0" w:color="auto"/>
            <w:right w:val="none" w:sz="0" w:space="0" w:color="auto"/>
          </w:divBdr>
        </w:div>
        <w:div w:id="1881355785">
          <w:marLeft w:val="0"/>
          <w:marRight w:val="0"/>
          <w:marTop w:val="120"/>
          <w:marBottom w:val="0"/>
          <w:divBdr>
            <w:top w:val="none" w:sz="0" w:space="0" w:color="auto"/>
            <w:left w:val="none" w:sz="0" w:space="0" w:color="auto"/>
            <w:bottom w:val="none" w:sz="0" w:space="0" w:color="auto"/>
            <w:right w:val="none" w:sz="0" w:space="0" w:color="auto"/>
          </w:divBdr>
        </w:div>
        <w:div w:id="249697887">
          <w:marLeft w:val="0"/>
          <w:marRight w:val="0"/>
          <w:marTop w:val="120"/>
          <w:marBottom w:val="0"/>
          <w:divBdr>
            <w:top w:val="none" w:sz="0" w:space="0" w:color="auto"/>
            <w:left w:val="none" w:sz="0" w:space="0" w:color="auto"/>
            <w:bottom w:val="none" w:sz="0" w:space="0" w:color="auto"/>
            <w:right w:val="none" w:sz="0" w:space="0" w:color="auto"/>
          </w:divBdr>
        </w:div>
        <w:div w:id="1540972890">
          <w:marLeft w:val="0"/>
          <w:marRight w:val="0"/>
          <w:marTop w:val="120"/>
          <w:marBottom w:val="0"/>
          <w:divBdr>
            <w:top w:val="none" w:sz="0" w:space="0" w:color="auto"/>
            <w:left w:val="none" w:sz="0" w:space="0" w:color="auto"/>
            <w:bottom w:val="none" w:sz="0" w:space="0" w:color="auto"/>
            <w:right w:val="none" w:sz="0" w:space="0" w:color="auto"/>
          </w:divBdr>
        </w:div>
        <w:div w:id="1399745424">
          <w:marLeft w:val="0"/>
          <w:marRight w:val="0"/>
          <w:marTop w:val="120"/>
          <w:marBottom w:val="0"/>
          <w:divBdr>
            <w:top w:val="none" w:sz="0" w:space="0" w:color="auto"/>
            <w:left w:val="none" w:sz="0" w:space="0" w:color="auto"/>
            <w:bottom w:val="none" w:sz="0" w:space="0" w:color="auto"/>
            <w:right w:val="none" w:sz="0" w:space="0" w:color="auto"/>
          </w:divBdr>
        </w:div>
        <w:div w:id="706832448">
          <w:marLeft w:val="0"/>
          <w:marRight w:val="0"/>
          <w:marTop w:val="120"/>
          <w:marBottom w:val="0"/>
          <w:divBdr>
            <w:top w:val="none" w:sz="0" w:space="0" w:color="auto"/>
            <w:left w:val="none" w:sz="0" w:space="0" w:color="auto"/>
            <w:bottom w:val="none" w:sz="0" w:space="0" w:color="auto"/>
            <w:right w:val="none" w:sz="0" w:space="0" w:color="auto"/>
          </w:divBdr>
        </w:div>
        <w:div w:id="132329815">
          <w:marLeft w:val="0"/>
          <w:marRight w:val="0"/>
          <w:marTop w:val="120"/>
          <w:marBottom w:val="0"/>
          <w:divBdr>
            <w:top w:val="none" w:sz="0" w:space="0" w:color="auto"/>
            <w:left w:val="none" w:sz="0" w:space="0" w:color="auto"/>
            <w:bottom w:val="none" w:sz="0" w:space="0" w:color="auto"/>
            <w:right w:val="none" w:sz="0" w:space="0" w:color="auto"/>
          </w:divBdr>
        </w:div>
        <w:div w:id="1693843706">
          <w:marLeft w:val="0"/>
          <w:marRight w:val="0"/>
          <w:marTop w:val="120"/>
          <w:marBottom w:val="0"/>
          <w:divBdr>
            <w:top w:val="none" w:sz="0" w:space="0" w:color="auto"/>
            <w:left w:val="none" w:sz="0" w:space="0" w:color="auto"/>
            <w:bottom w:val="none" w:sz="0" w:space="0" w:color="auto"/>
            <w:right w:val="none" w:sz="0" w:space="0" w:color="auto"/>
          </w:divBdr>
        </w:div>
        <w:div w:id="208422540">
          <w:marLeft w:val="0"/>
          <w:marRight w:val="0"/>
          <w:marTop w:val="120"/>
          <w:marBottom w:val="0"/>
          <w:divBdr>
            <w:top w:val="none" w:sz="0" w:space="0" w:color="auto"/>
            <w:left w:val="none" w:sz="0" w:space="0" w:color="auto"/>
            <w:bottom w:val="none" w:sz="0" w:space="0" w:color="auto"/>
            <w:right w:val="none" w:sz="0" w:space="0" w:color="auto"/>
          </w:divBdr>
        </w:div>
        <w:div w:id="2084250918">
          <w:marLeft w:val="0"/>
          <w:marRight w:val="0"/>
          <w:marTop w:val="120"/>
          <w:marBottom w:val="0"/>
          <w:divBdr>
            <w:top w:val="none" w:sz="0" w:space="0" w:color="auto"/>
            <w:left w:val="none" w:sz="0" w:space="0" w:color="auto"/>
            <w:bottom w:val="none" w:sz="0" w:space="0" w:color="auto"/>
            <w:right w:val="none" w:sz="0" w:space="0" w:color="auto"/>
          </w:divBdr>
        </w:div>
        <w:div w:id="1113325662">
          <w:marLeft w:val="0"/>
          <w:marRight w:val="0"/>
          <w:marTop w:val="120"/>
          <w:marBottom w:val="0"/>
          <w:divBdr>
            <w:top w:val="none" w:sz="0" w:space="0" w:color="auto"/>
            <w:left w:val="none" w:sz="0" w:space="0" w:color="auto"/>
            <w:bottom w:val="none" w:sz="0" w:space="0" w:color="auto"/>
            <w:right w:val="none" w:sz="0" w:space="0" w:color="auto"/>
          </w:divBdr>
        </w:div>
        <w:div w:id="513500685">
          <w:marLeft w:val="0"/>
          <w:marRight w:val="0"/>
          <w:marTop w:val="120"/>
          <w:marBottom w:val="0"/>
          <w:divBdr>
            <w:top w:val="none" w:sz="0" w:space="0" w:color="auto"/>
            <w:left w:val="none" w:sz="0" w:space="0" w:color="auto"/>
            <w:bottom w:val="none" w:sz="0" w:space="0" w:color="auto"/>
            <w:right w:val="none" w:sz="0" w:space="0" w:color="auto"/>
          </w:divBdr>
        </w:div>
        <w:div w:id="903415301">
          <w:marLeft w:val="0"/>
          <w:marRight w:val="0"/>
          <w:marTop w:val="120"/>
          <w:marBottom w:val="0"/>
          <w:divBdr>
            <w:top w:val="none" w:sz="0" w:space="0" w:color="auto"/>
            <w:left w:val="none" w:sz="0" w:space="0" w:color="auto"/>
            <w:bottom w:val="none" w:sz="0" w:space="0" w:color="auto"/>
            <w:right w:val="none" w:sz="0" w:space="0" w:color="auto"/>
          </w:divBdr>
        </w:div>
      </w:divsChild>
    </w:div>
    <w:div w:id="354890333">
      <w:bodyDiv w:val="1"/>
      <w:marLeft w:val="0"/>
      <w:marRight w:val="0"/>
      <w:marTop w:val="0"/>
      <w:marBottom w:val="0"/>
      <w:divBdr>
        <w:top w:val="none" w:sz="0" w:space="0" w:color="auto"/>
        <w:left w:val="none" w:sz="0" w:space="0" w:color="auto"/>
        <w:bottom w:val="none" w:sz="0" w:space="0" w:color="auto"/>
        <w:right w:val="none" w:sz="0" w:space="0" w:color="auto"/>
      </w:divBdr>
      <w:divsChild>
        <w:div w:id="1466696454">
          <w:marLeft w:val="0"/>
          <w:marRight w:val="0"/>
          <w:marTop w:val="0"/>
          <w:marBottom w:val="0"/>
          <w:divBdr>
            <w:top w:val="none" w:sz="0" w:space="0" w:color="auto"/>
            <w:left w:val="none" w:sz="0" w:space="0" w:color="auto"/>
            <w:bottom w:val="none" w:sz="0" w:space="0" w:color="auto"/>
            <w:right w:val="none" w:sz="0" w:space="0" w:color="auto"/>
          </w:divBdr>
        </w:div>
        <w:div w:id="256180842">
          <w:marLeft w:val="0"/>
          <w:marRight w:val="0"/>
          <w:marTop w:val="0"/>
          <w:marBottom w:val="0"/>
          <w:divBdr>
            <w:top w:val="none" w:sz="0" w:space="0" w:color="auto"/>
            <w:left w:val="none" w:sz="0" w:space="0" w:color="auto"/>
            <w:bottom w:val="none" w:sz="0" w:space="0" w:color="auto"/>
            <w:right w:val="none" w:sz="0" w:space="0" w:color="auto"/>
          </w:divBdr>
        </w:div>
      </w:divsChild>
    </w:div>
    <w:div w:id="369572077">
      <w:bodyDiv w:val="1"/>
      <w:marLeft w:val="0"/>
      <w:marRight w:val="0"/>
      <w:marTop w:val="0"/>
      <w:marBottom w:val="0"/>
      <w:divBdr>
        <w:top w:val="none" w:sz="0" w:space="0" w:color="auto"/>
        <w:left w:val="none" w:sz="0" w:space="0" w:color="auto"/>
        <w:bottom w:val="none" w:sz="0" w:space="0" w:color="auto"/>
        <w:right w:val="none" w:sz="0" w:space="0" w:color="auto"/>
      </w:divBdr>
    </w:div>
    <w:div w:id="379020126">
      <w:bodyDiv w:val="1"/>
      <w:marLeft w:val="0"/>
      <w:marRight w:val="0"/>
      <w:marTop w:val="0"/>
      <w:marBottom w:val="0"/>
      <w:divBdr>
        <w:top w:val="none" w:sz="0" w:space="0" w:color="auto"/>
        <w:left w:val="none" w:sz="0" w:space="0" w:color="auto"/>
        <w:bottom w:val="none" w:sz="0" w:space="0" w:color="auto"/>
        <w:right w:val="none" w:sz="0" w:space="0" w:color="auto"/>
      </w:divBdr>
    </w:div>
    <w:div w:id="521091534">
      <w:bodyDiv w:val="1"/>
      <w:marLeft w:val="0"/>
      <w:marRight w:val="0"/>
      <w:marTop w:val="0"/>
      <w:marBottom w:val="0"/>
      <w:divBdr>
        <w:top w:val="none" w:sz="0" w:space="0" w:color="auto"/>
        <w:left w:val="none" w:sz="0" w:space="0" w:color="auto"/>
        <w:bottom w:val="none" w:sz="0" w:space="0" w:color="auto"/>
        <w:right w:val="none" w:sz="0" w:space="0" w:color="auto"/>
      </w:divBdr>
    </w:div>
    <w:div w:id="596795074">
      <w:bodyDiv w:val="1"/>
      <w:marLeft w:val="0"/>
      <w:marRight w:val="0"/>
      <w:marTop w:val="0"/>
      <w:marBottom w:val="0"/>
      <w:divBdr>
        <w:top w:val="none" w:sz="0" w:space="0" w:color="auto"/>
        <w:left w:val="none" w:sz="0" w:space="0" w:color="auto"/>
        <w:bottom w:val="none" w:sz="0" w:space="0" w:color="auto"/>
        <w:right w:val="none" w:sz="0" w:space="0" w:color="auto"/>
      </w:divBdr>
    </w:div>
    <w:div w:id="714432511">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sChild>
        <w:div w:id="1732803594">
          <w:marLeft w:val="0"/>
          <w:marRight w:val="0"/>
          <w:marTop w:val="120"/>
          <w:marBottom w:val="0"/>
          <w:divBdr>
            <w:top w:val="none" w:sz="0" w:space="0" w:color="auto"/>
            <w:left w:val="none" w:sz="0" w:space="0" w:color="auto"/>
            <w:bottom w:val="none" w:sz="0" w:space="0" w:color="auto"/>
            <w:right w:val="none" w:sz="0" w:space="0" w:color="auto"/>
          </w:divBdr>
        </w:div>
      </w:divsChild>
    </w:div>
    <w:div w:id="1050878360">
      <w:bodyDiv w:val="1"/>
      <w:marLeft w:val="0"/>
      <w:marRight w:val="0"/>
      <w:marTop w:val="0"/>
      <w:marBottom w:val="0"/>
      <w:divBdr>
        <w:top w:val="none" w:sz="0" w:space="0" w:color="auto"/>
        <w:left w:val="none" w:sz="0" w:space="0" w:color="auto"/>
        <w:bottom w:val="none" w:sz="0" w:space="0" w:color="auto"/>
        <w:right w:val="none" w:sz="0" w:space="0" w:color="auto"/>
      </w:divBdr>
    </w:div>
    <w:div w:id="1051878684">
      <w:bodyDiv w:val="1"/>
      <w:marLeft w:val="0"/>
      <w:marRight w:val="0"/>
      <w:marTop w:val="0"/>
      <w:marBottom w:val="0"/>
      <w:divBdr>
        <w:top w:val="none" w:sz="0" w:space="0" w:color="auto"/>
        <w:left w:val="none" w:sz="0" w:space="0" w:color="auto"/>
        <w:bottom w:val="none" w:sz="0" w:space="0" w:color="auto"/>
        <w:right w:val="none" w:sz="0" w:space="0" w:color="auto"/>
      </w:divBdr>
    </w:div>
    <w:div w:id="1142772676">
      <w:bodyDiv w:val="1"/>
      <w:marLeft w:val="0"/>
      <w:marRight w:val="0"/>
      <w:marTop w:val="0"/>
      <w:marBottom w:val="0"/>
      <w:divBdr>
        <w:top w:val="none" w:sz="0" w:space="0" w:color="auto"/>
        <w:left w:val="none" w:sz="0" w:space="0" w:color="auto"/>
        <w:bottom w:val="none" w:sz="0" w:space="0" w:color="auto"/>
        <w:right w:val="none" w:sz="0" w:space="0" w:color="auto"/>
      </w:divBdr>
    </w:div>
    <w:div w:id="1189559584">
      <w:bodyDiv w:val="1"/>
      <w:marLeft w:val="0"/>
      <w:marRight w:val="0"/>
      <w:marTop w:val="0"/>
      <w:marBottom w:val="0"/>
      <w:divBdr>
        <w:top w:val="none" w:sz="0" w:space="0" w:color="auto"/>
        <w:left w:val="none" w:sz="0" w:space="0" w:color="auto"/>
        <w:bottom w:val="none" w:sz="0" w:space="0" w:color="auto"/>
        <w:right w:val="none" w:sz="0" w:space="0" w:color="auto"/>
      </w:divBdr>
    </w:div>
    <w:div w:id="1225920115">
      <w:bodyDiv w:val="1"/>
      <w:marLeft w:val="0"/>
      <w:marRight w:val="0"/>
      <w:marTop w:val="0"/>
      <w:marBottom w:val="0"/>
      <w:divBdr>
        <w:top w:val="none" w:sz="0" w:space="0" w:color="auto"/>
        <w:left w:val="none" w:sz="0" w:space="0" w:color="auto"/>
        <w:bottom w:val="none" w:sz="0" w:space="0" w:color="auto"/>
        <w:right w:val="none" w:sz="0" w:space="0" w:color="auto"/>
      </w:divBdr>
    </w:div>
    <w:div w:id="1234311630">
      <w:bodyDiv w:val="1"/>
      <w:marLeft w:val="0"/>
      <w:marRight w:val="0"/>
      <w:marTop w:val="0"/>
      <w:marBottom w:val="0"/>
      <w:divBdr>
        <w:top w:val="none" w:sz="0" w:space="0" w:color="auto"/>
        <w:left w:val="none" w:sz="0" w:space="0" w:color="auto"/>
        <w:bottom w:val="none" w:sz="0" w:space="0" w:color="auto"/>
        <w:right w:val="none" w:sz="0" w:space="0" w:color="auto"/>
      </w:divBdr>
    </w:div>
    <w:div w:id="1423405336">
      <w:bodyDiv w:val="1"/>
      <w:marLeft w:val="0"/>
      <w:marRight w:val="0"/>
      <w:marTop w:val="0"/>
      <w:marBottom w:val="0"/>
      <w:divBdr>
        <w:top w:val="none" w:sz="0" w:space="0" w:color="auto"/>
        <w:left w:val="none" w:sz="0" w:space="0" w:color="auto"/>
        <w:bottom w:val="none" w:sz="0" w:space="0" w:color="auto"/>
        <w:right w:val="none" w:sz="0" w:space="0" w:color="auto"/>
      </w:divBdr>
    </w:div>
    <w:div w:id="1761949307">
      <w:bodyDiv w:val="1"/>
      <w:marLeft w:val="0"/>
      <w:marRight w:val="0"/>
      <w:marTop w:val="0"/>
      <w:marBottom w:val="0"/>
      <w:divBdr>
        <w:top w:val="none" w:sz="0" w:space="0" w:color="auto"/>
        <w:left w:val="none" w:sz="0" w:space="0" w:color="auto"/>
        <w:bottom w:val="none" w:sz="0" w:space="0" w:color="auto"/>
        <w:right w:val="none" w:sz="0" w:space="0" w:color="auto"/>
      </w:divBdr>
      <w:divsChild>
        <w:div w:id="1570968089">
          <w:marLeft w:val="0"/>
          <w:marRight w:val="0"/>
          <w:marTop w:val="120"/>
          <w:marBottom w:val="0"/>
          <w:divBdr>
            <w:top w:val="none" w:sz="0" w:space="0" w:color="auto"/>
            <w:left w:val="none" w:sz="0" w:space="0" w:color="auto"/>
            <w:bottom w:val="none" w:sz="0" w:space="0" w:color="auto"/>
            <w:right w:val="none" w:sz="0" w:space="0" w:color="auto"/>
          </w:divBdr>
        </w:div>
      </w:divsChild>
    </w:div>
    <w:div w:id="1866677246">
      <w:bodyDiv w:val="1"/>
      <w:marLeft w:val="0"/>
      <w:marRight w:val="0"/>
      <w:marTop w:val="0"/>
      <w:marBottom w:val="0"/>
      <w:divBdr>
        <w:top w:val="none" w:sz="0" w:space="0" w:color="auto"/>
        <w:left w:val="none" w:sz="0" w:space="0" w:color="auto"/>
        <w:bottom w:val="none" w:sz="0" w:space="0" w:color="auto"/>
        <w:right w:val="none" w:sz="0" w:space="0" w:color="auto"/>
      </w:divBdr>
    </w:div>
    <w:div w:id="2112160617">
      <w:bodyDiv w:val="1"/>
      <w:marLeft w:val="0"/>
      <w:marRight w:val="0"/>
      <w:marTop w:val="0"/>
      <w:marBottom w:val="0"/>
      <w:divBdr>
        <w:top w:val="none" w:sz="0" w:space="0" w:color="auto"/>
        <w:left w:val="none" w:sz="0" w:space="0" w:color="auto"/>
        <w:bottom w:val="none" w:sz="0" w:space="0" w:color="auto"/>
        <w:right w:val="none" w:sz="0" w:space="0" w:color="auto"/>
      </w:divBdr>
    </w:div>
    <w:div w:id="2137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1/d422bfbad4d5f0dfce2a546c7cebbb593152428c/" TargetMode="External"/><Relationship Id="rId13" Type="http://schemas.openxmlformats.org/officeDocument/2006/relationships/hyperlink" Target="http://www.consultant.ru/document/cons_doc_LAW_304225/a14270cadfaadf838ea25952686e69367efe2c7d/" TargetMode="External"/><Relationship Id="rId18" Type="http://schemas.openxmlformats.org/officeDocument/2006/relationships/hyperlink" Target="http://www.consultant.ru/document/cons_doc_LAW_304549/9dfc21aeb8e08c0982b0cea589df8aa80b7f91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ultant.ru/document/cons_doc_LAW_417951/9dfc21aeb8e08c0982b0cea589df8aa80b7f9179/" TargetMode="External"/><Relationship Id="rId12" Type="http://schemas.openxmlformats.org/officeDocument/2006/relationships/hyperlink" Target="http://www.consultant.ru/document/cons_doc_LAW_304549/5187991b9b9c9dcb1bca94dffffcbc11861f0424/" TargetMode="External"/><Relationship Id="rId17" Type="http://schemas.openxmlformats.org/officeDocument/2006/relationships/hyperlink" Target="http://www.consultant.ru/document/cons_doc_LAW_301195/164f70c116b82a0408f1a72acb0c4a5d7efd3dbc/" TargetMode="External"/><Relationship Id="rId2" Type="http://schemas.openxmlformats.org/officeDocument/2006/relationships/styles" Target="styles.xml"/><Relationship Id="rId16" Type="http://schemas.openxmlformats.org/officeDocument/2006/relationships/hyperlink" Target="http://www.consultant.ru/document/cons_doc_LAW_301195/164f70c116b82a0408f1a72acb0c4a5d7efd3db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 TargetMode="External"/><Relationship Id="rId5" Type="http://schemas.openxmlformats.org/officeDocument/2006/relationships/footnotes" Target="footnotes.xml"/><Relationship Id="rId15" Type="http://schemas.openxmlformats.org/officeDocument/2006/relationships/hyperlink" Target="http://www.consultant.ru/document/cons_doc_LAW_215859/7913038342e1425671d777fff4390ef8998154b9/" TargetMode="External"/><Relationship Id="rId10" Type="http://schemas.openxmlformats.org/officeDocument/2006/relationships/hyperlink" Target="http://www.consultant.ru/document/cons_doc_LAW_294692/" TargetMode="External"/><Relationship Id="rId19" Type="http://schemas.openxmlformats.org/officeDocument/2006/relationships/hyperlink" Target="http://www.consultant.ru/document/cons_doc_LAW_304225/a14270cadfaadf838ea25952686e69367efe2c7d/" TargetMode="External"/><Relationship Id="rId4" Type="http://schemas.openxmlformats.org/officeDocument/2006/relationships/webSettings" Target="webSettings.xml"/><Relationship Id="rId9" Type="http://schemas.openxmlformats.org/officeDocument/2006/relationships/hyperlink" Target="https://www.consultant.ru/document/cons_doc_LAW_417951/ce86e444fcaa7ba00e66f594fd2fa61f8f35bfe2/" TargetMode="External"/><Relationship Id="rId14" Type="http://schemas.openxmlformats.org/officeDocument/2006/relationships/hyperlink" Target="http://www.consultant.ru/document/cons_doc_LAW_304225/a14270cadfaadf838ea25952686e69367efe2c7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7321</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11</cp:revision>
  <cp:lastPrinted>2018-12-03T09:57:00Z</cp:lastPrinted>
  <dcterms:created xsi:type="dcterms:W3CDTF">2018-11-07T13:25:00Z</dcterms:created>
  <dcterms:modified xsi:type="dcterms:W3CDTF">2022-12-07T09:57:00Z</dcterms:modified>
</cp:coreProperties>
</file>