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2" w:rsidRPr="005901A7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УТВЕРЖДЕНО</w:t>
      </w:r>
    </w:p>
    <w:p w:rsidR="00DF7672" w:rsidRPr="005901A7" w:rsidRDefault="00DF7672" w:rsidP="00286B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Общим собранием членов</w:t>
      </w:r>
      <w:r w:rsidR="00F57162">
        <w:rPr>
          <w:rFonts w:ascii="Times New Roman" w:hAnsi="Times New Roman" w:cs="Times New Roman"/>
          <w:b/>
        </w:rPr>
        <w:t xml:space="preserve"> </w:t>
      </w:r>
      <w:r w:rsidRPr="005901A7">
        <w:rPr>
          <w:rFonts w:ascii="Times New Roman" w:hAnsi="Times New Roman" w:cs="Times New Roman"/>
          <w:b/>
        </w:rPr>
        <w:t xml:space="preserve">Ассоциации </w:t>
      </w:r>
    </w:p>
    <w:p w:rsidR="00DF7672" w:rsidRPr="005901A7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«</w:t>
      </w:r>
      <w:r w:rsidR="001A31B6">
        <w:rPr>
          <w:rFonts w:ascii="Times New Roman" w:hAnsi="Times New Roman" w:cs="Times New Roman"/>
          <w:b/>
        </w:rPr>
        <w:t xml:space="preserve">Лига </w:t>
      </w:r>
      <w:bookmarkStart w:id="0" w:name="_GoBack"/>
      <w:r w:rsidR="001A31B6">
        <w:rPr>
          <w:rFonts w:ascii="Times New Roman" w:hAnsi="Times New Roman" w:cs="Times New Roman"/>
          <w:b/>
        </w:rPr>
        <w:t>строит</w:t>
      </w:r>
      <w:bookmarkEnd w:id="0"/>
      <w:r w:rsidR="001A31B6">
        <w:rPr>
          <w:rFonts w:ascii="Times New Roman" w:hAnsi="Times New Roman" w:cs="Times New Roman"/>
          <w:b/>
        </w:rPr>
        <w:t>ельных организаций</w:t>
      </w:r>
      <w:r w:rsidRPr="005901A7">
        <w:rPr>
          <w:rFonts w:ascii="Times New Roman" w:hAnsi="Times New Roman" w:cs="Times New Roman"/>
          <w:b/>
        </w:rPr>
        <w:t xml:space="preserve">» </w:t>
      </w:r>
    </w:p>
    <w:p w:rsidR="00DF7672" w:rsidRPr="005901A7" w:rsidRDefault="00E947FA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26</w:t>
      </w:r>
      <w:r w:rsidR="001A31B6">
        <w:rPr>
          <w:rFonts w:ascii="Times New Roman" w:hAnsi="Times New Roman" w:cs="Times New Roman"/>
          <w:b/>
        </w:rPr>
        <w:t xml:space="preserve"> от «04»</w:t>
      </w:r>
      <w:r>
        <w:rPr>
          <w:rFonts w:ascii="Times New Roman" w:hAnsi="Times New Roman" w:cs="Times New Roman"/>
          <w:b/>
        </w:rPr>
        <w:t xml:space="preserve"> декабря 2018</w:t>
      </w:r>
      <w:r w:rsidR="00DF7672" w:rsidRPr="005901A7">
        <w:rPr>
          <w:rFonts w:ascii="Times New Roman" w:hAnsi="Times New Roman" w:cs="Times New Roman"/>
          <w:b/>
        </w:rPr>
        <w:t xml:space="preserve"> г.</w:t>
      </w: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7801DC" w:rsidRDefault="00EF7045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12D">
        <w:rPr>
          <w:rFonts w:ascii="Times New Roman" w:hAnsi="Times New Roman" w:cs="Times New Roman"/>
          <w:b/>
        </w:rPr>
        <w:t xml:space="preserve">ПОЛОЖЕНИЕ </w:t>
      </w:r>
    </w:p>
    <w:p w:rsidR="00EF7045" w:rsidRPr="0005112D" w:rsidRDefault="007801DC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12D">
        <w:rPr>
          <w:rFonts w:ascii="Times New Roman" w:hAnsi="Times New Roman" w:cs="Times New Roman"/>
          <w:b/>
        </w:rPr>
        <w:t>АССОЦИАЦИ</w:t>
      </w:r>
      <w:r>
        <w:rPr>
          <w:rFonts w:ascii="Times New Roman" w:hAnsi="Times New Roman" w:cs="Times New Roman"/>
          <w:b/>
        </w:rPr>
        <w:t>И</w:t>
      </w:r>
      <w:r w:rsidRPr="0005112D">
        <w:rPr>
          <w:rFonts w:ascii="Times New Roman" w:hAnsi="Times New Roman" w:cs="Times New Roman"/>
          <w:b/>
        </w:rPr>
        <w:t xml:space="preserve"> «ЛИГА СТРОИТЕЛЬНЫХ ОРГАНИЗАЦИЙ»</w:t>
      </w:r>
    </w:p>
    <w:p w:rsidR="00EF7045" w:rsidRPr="007801DC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1DC">
        <w:rPr>
          <w:rFonts w:ascii="Times New Roman" w:hAnsi="Times New Roman" w:cs="Times New Roman"/>
          <w:b/>
        </w:rPr>
        <w:t>«О компенсационном фонде обеспечения договорных обязательств, в том числе способы и правила размещения и инвестирования средств компенсационного фонда обеспечения договорных обязательств»</w:t>
      </w:r>
    </w:p>
    <w:p w:rsidR="00E947FA" w:rsidRPr="0005112D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947FA">
        <w:rPr>
          <w:rFonts w:ascii="Times New Roman" w:hAnsi="Times New Roman" w:cs="Times New Roman"/>
          <w:b/>
        </w:rPr>
        <w:t>(новая редакция)</w:t>
      </w: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E21" w:rsidRDefault="00B85E21" w:rsidP="007801DC">
      <w:pPr>
        <w:spacing w:after="0" w:line="240" w:lineRule="auto"/>
        <w:rPr>
          <w:rFonts w:ascii="Times New Roman" w:hAnsi="Times New Roman" w:cs="Times New Roman"/>
          <w:b/>
        </w:rPr>
      </w:pPr>
    </w:p>
    <w:p w:rsidR="00DE118C" w:rsidRDefault="00DE118C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E21" w:rsidRDefault="00DF7672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 xml:space="preserve">г. </w:t>
      </w:r>
      <w:r w:rsidR="00B85E21">
        <w:rPr>
          <w:rFonts w:ascii="Times New Roman" w:hAnsi="Times New Roman" w:cs="Times New Roman"/>
          <w:b/>
        </w:rPr>
        <w:t>Санкт-Петербург</w:t>
      </w:r>
    </w:p>
    <w:p w:rsidR="00B85E21" w:rsidRDefault="00E947FA" w:rsidP="00B8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DF7672" w:rsidRPr="005901A7">
        <w:rPr>
          <w:rFonts w:ascii="Times New Roman" w:hAnsi="Times New Roman" w:cs="Times New Roman"/>
          <w:b/>
        </w:rPr>
        <w:t xml:space="preserve"> год</w:t>
      </w:r>
    </w:p>
    <w:p w:rsidR="00B85E21" w:rsidRPr="005901A7" w:rsidRDefault="00B85E21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72" w:rsidRPr="005901A7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ОБЩИЕ ПОЛОЖЕНИЯ</w:t>
      </w:r>
    </w:p>
    <w:p w:rsidR="005901A7" w:rsidRPr="005901A7" w:rsidRDefault="005901A7" w:rsidP="005901A7">
      <w:pPr>
        <w:spacing w:after="0" w:line="240" w:lineRule="auto"/>
        <w:rPr>
          <w:rFonts w:ascii="Times New Roman" w:hAnsi="Times New Roman" w:cs="Times New Roman"/>
        </w:rPr>
      </w:pPr>
    </w:p>
    <w:p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регулирует вопросы</w:t>
      </w:r>
      <w:r w:rsidR="007801DC">
        <w:rPr>
          <w:rFonts w:ascii="Times New Roman" w:hAnsi="Times New Roman" w:cs="Times New Roman"/>
        </w:rPr>
        <w:t xml:space="preserve"> </w:t>
      </w:r>
      <w:r w:rsidR="0034339B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, размещения и </w:t>
      </w:r>
      <w:r w:rsidR="00DF7672" w:rsidRPr="005901A7">
        <w:rPr>
          <w:rFonts w:ascii="Times New Roman" w:hAnsi="Times New Roman" w:cs="Times New Roman"/>
        </w:rPr>
        <w:t>использования  ко</w:t>
      </w:r>
      <w:r>
        <w:rPr>
          <w:rFonts w:ascii="Times New Roman" w:hAnsi="Times New Roman" w:cs="Times New Roman"/>
        </w:rPr>
        <w:t>мпенсационного фонда</w:t>
      </w:r>
      <w:r w:rsidR="00DF7672" w:rsidRPr="005901A7">
        <w:rPr>
          <w:rFonts w:ascii="Times New Roman" w:hAnsi="Times New Roman" w:cs="Times New Roman"/>
        </w:rPr>
        <w:t xml:space="preserve"> обеспечения  договорных  обязательств</w:t>
      </w:r>
      <w:r w:rsidR="0078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Ассоциации</w:t>
      </w:r>
      <w:r w:rsidR="00DF7672" w:rsidRPr="005901A7">
        <w:rPr>
          <w:rFonts w:ascii="Times New Roman" w:hAnsi="Times New Roman" w:cs="Times New Roman"/>
        </w:rPr>
        <w:t xml:space="preserve"> «</w:t>
      </w:r>
      <w:r w:rsidR="0034339B">
        <w:rPr>
          <w:rFonts w:ascii="Times New Roman" w:hAnsi="Times New Roman" w:cs="Times New Roman"/>
        </w:rPr>
        <w:t>Лига строительных организаций</w:t>
      </w:r>
      <w:r w:rsidR="00DF7672" w:rsidRPr="005901A7">
        <w:rPr>
          <w:rFonts w:ascii="Times New Roman" w:hAnsi="Times New Roman" w:cs="Times New Roman"/>
        </w:rPr>
        <w:t>» (далее – Ассоциация).</w:t>
      </w:r>
    </w:p>
    <w:p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соответствии с</w:t>
      </w:r>
      <w:r w:rsidR="00DF7672" w:rsidRPr="0034339B">
        <w:rPr>
          <w:rFonts w:ascii="Times New Roman" w:hAnsi="Times New Roman" w:cs="Times New Roman"/>
        </w:rPr>
        <w:t xml:space="preserve"> законодат</w:t>
      </w:r>
      <w:r>
        <w:rPr>
          <w:rFonts w:ascii="Times New Roman" w:hAnsi="Times New Roman" w:cs="Times New Roman"/>
        </w:rPr>
        <w:t>ельством</w:t>
      </w:r>
      <w:r w:rsidR="00DF7672" w:rsidRPr="0034339B">
        <w:rPr>
          <w:rFonts w:ascii="Times New Roman" w:hAnsi="Times New Roman" w:cs="Times New Roman"/>
        </w:rPr>
        <w:t xml:space="preserve"> Российской Федерации</w:t>
      </w:r>
      <w:r w:rsidR="0034339B" w:rsidRPr="0034339B">
        <w:rPr>
          <w:rFonts w:ascii="Times New Roman" w:hAnsi="Times New Roman" w:cs="Times New Roman"/>
        </w:rPr>
        <w:t xml:space="preserve"> и Уставом Ассоциации</w:t>
      </w:r>
      <w:r w:rsidR="00DF7672" w:rsidRPr="0034339B">
        <w:rPr>
          <w:rFonts w:ascii="Times New Roman" w:hAnsi="Times New Roman" w:cs="Times New Roman"/>
        </w:rPr>
        <w:t xml:space="preserve">. </w:t>
      </w:r>
    </w:p>
    <w:p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договорных обязательств представляет </w:t>
      </w:r>
      <w:r w:rsidR="00DF7672" w:rsidRPr="0034339B">
        <w:rPr>
          <w:rFonts w:ascii="Times New Roman" w:hAnsi="Times New Roman" w:cs="Times New Roman"/>
        </w:rPr>
        <w:t>собой  обособленное  имущество,  являющееся  собственностью  Ассоциации,  которое формируется в денежной форме за счет взносов членов Ассоциации.</w:t>
      </w:r>
    </w:p>
    <w:p w:rsidR="004F045E" w:rsidRDefault="00B85E21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договорных обязательств </w:t>
      </w:r>
      <w:r w:rsidR="001A31B6">
        <w:rPr>
          <w:rFonts w:ascii="Times New Roman" w:hAnsi="Times New Roman" w:cs="Times New Roman"/>
        </w:rPr>
        <w:t>формируется</w:t>
      </w:r>
      <w:r w:rsidR="00F57162">
        <w:rPr>
          <w:rFonts w:ascii="Times New Roman" w:hAnsi="Times New Roman" w:cs="Times New Roman"/>
        </w:rPr>
        <w:t xml:space="preserve"> </w:t>
      </w:r>
      <w:r w:rsidR="00DF7672" w:rsidRPr="003433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целях  обеспечения имущественной ответственности членов Ассоциации по обязательствам, возникшим  вследствие неисполнения или ненадлежащего исполнения ими </w:t>
      </w:r>
      <w:r w:rsidR="00DF7672" w:rsidRPr="0034339B">
        <w:rPr>
          <w:rFonts w:ascii="Times New Roman" w:hAnsi="Times New Roman" w:cs="Times New Roman"/>
        </w:rPr>
        <w:t>обя</w:t>
      </w:r>
      <w:r>
        <w:rPr>
          <w:rFonts w:ascii="Times New Roman" w:hAnsi="Times New Roman" w:cs="Times New Roman"/>
        </w:rPr>
        <w:t xml:space="preserve">зательств по договорам  строительного подряда, </w:t>
      </w:r>
      <w:r w:rsidR="00F57162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>
        <w:rPr>
          <w:rFonts w:ascii="Times New Roman" w:hAnsi="Times New Roman" w:cs="Times New Roman"/>
        </w:rPr>
        <w:t xml:space="preserve">заключенным с использованием конкурентных способов </w:t>
      </w:r>
      <w:r w:rsidR="00DF7672" w:rsidRPr="0034339B">
        <w:rPr>
          <w:rFonts w:ascii="Times New Roman" w:hAnsi="Times New Roman" w:cs="Times New Roman"/>
        </w:rPr>
        <w:t xml:space="preserve">заключения договоров. </w:t>
      </w:r>
    </w:p>
    <w:p w:rsidR="004F045E" w:rsidRPr="001A31B6" w:rsidRDefault="004F045E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A31B6">
        <w:rPr>
          <w:rFonts w:ascii="Times New Roman" w:eastAsia="Times New Roman" w:hAnsi="Times New Roman" w:cs="Times New Roman"/>
        </w:rPr>
        <w:t>Компенсационный фонд обеспечения договорных обязательств формируется Ассоциацией с учетом требований части 4 стат</w:t>
      </w:r>
      <w:r w:rsidR="001A31B6" w:rsidRPr="001A31B6">
        <w:rPr>
          <w:rFonts w:ascii="Times New Roman" w:eastAsia="Times New Roman" w:hAnsi="Times New Roman" w:cs="Times New Roman"/>
        </w:rPr>
        <w:t>ь</w:t>
      </w:r>
      <w:r w:rsidRPr="001A31B6">
        <w:rPr>
          <w:rFonts w:ascii="Times New Roman" w:eastAsia="Times New Roman" w:hAnsi="Times New Roman" w:cs="Times New Roman"/>
        </w:rPr>
        <w:t xml:space="preserve">и 55.4 и </w:t>
      </w:r>
      <w:r w:rsidR="00DE118C">
        <w:rPr>
          <w:rFonts w:ascii="Times New Roman" w:eastAsia="Times New Roman" w:hAnsi="Times New Roman" w:cs="Times New Roman"/>
        </w:rPr>
        <w:t xml:space="preserve">статьи </w:t>
      </w:r>
      <w:r w:rsidRPr="001A31B6">
        <w:rPr>
          <w:rFonts w:ascii="Times New Roman" w:eastAsia="Times New Roman" w:hAnsi="Times New Roman" w:cs="Times New Roman"/>
        </w:rPr>
        <w:t>55.16 Градостроительного кодекса Российской Федерации (далее – ГрК РФ).</w:t>
      </w:r>
    </w:p>
    <w:p w:rsidR="00DF7672" w:rsidRPr="0034339B" w:rsidRDefault="004F045E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Ассоциация в пределах средств компенсационного фонда обеспечения </w:t>
      </w:r>
      <w:r w:rsidR="00DF7672" w:rsidRPr="0034339B">
        <w:rPr>
          <w:rFonts w:ascii="Times New Roman" w:hAnsi="Times New Roman" w:cs="Times New Roman"/>
        </w:rPr>
        <w:t>договорных  о</w:t>
      </w:r>
      <w:r w:rsidR="00DE118C">
        <w:rPr>
          <w:rFonts w:ascii="Times New Roman" w:hAnsi="Times New Roman" w:cs="Times New Roman"/>
        </w:rPr>
        <w:t xml:space="preserve">бязательств несет </w:t>
      </w:r>
      <w:r>
        <w:rPr>
          <w:rFonts w:ascii="Times New Roman" w:hAnsi="Times New Roman" w:cs="Times New Roman"/>
        </w:rPr>
        <w:t xml:space="preserve">субсидиарную ответственность по обязательствам своих членов в </w:t>
      </w:r>
      <w:r w:rsidR="00DF7672" w:rsidRPr="0034339B">
        <w:rPr>
          <w:rFonts w:ascii="Times New Roman" w:hAnsi="Times New Roman" w:cs="Times New Roman"/>
        </w:rPr>
        <w:t xml:space="preserve">случаях, предусмотренных статьей 60.1 Градостроительного Кодекса РФ. </w:t>
      </w:r>
    </w:p>
    <w:p w:rsidR="005901A7" w:rsidRPr="005901A7" w:rsidRDefault="005901A7" w:rsidP="00590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72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ПОРЯДОК</w:t>
      </w:r>
      <w:r w:rsidR="00950130">
        <w:rPr>
          <w:rFonts w:ascii="Times New Roman" w:hAnsi="Times New Roman" w:cs="Times New Roman"/>
          <w:b/>
        </w:rPr>
        <w:t xml:space="preserve">  ФОРМИРОВАНИЯ КОМПЕНСАЦИОННОГО</w:t>
      </w:r>
      <w:r w:rsidRPr="0034339B">
        <w:rPr>
          <w:rFonts w:ascii="Times New Roman" w:hAnsi="Times New Roman" w:cs="Times New Roman"/>
          <w:b/>
        </w:rPr>
        <w:t xml:space="preserve"> ФОНДАОБЕСПЕЧЕНИЯ ДОГОВОРНЫХ ОБЯЗАТЕЛЬСТВ</w:t>
      </w:r>
    </w:p>
    <w:p w:rsidR="0034339B" w:rsidRP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4F045E" w:rsidRDefault="00950130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</w:t>
      </w:r>
      <w:r w:rsidR="004F045E">
        <w:rPr>
          <w:rFonts w:ascii="Times New Roman" w:hAnsi="Times New Roman" w:cs="Times New Roman"/>
        </w:rPr>
        <w:t>дого</w:t>
      </w:r>
      <w:r w:rsidR="001A31B6">
        <w:rPr>
          <w:rFonts w:ascii="Times New Roman" w:hAnsi="Times New Roman" w:cs="Times New Roman"/>
        </w:rPr>
        <w:t xml:space="preserve">ворных обязательств формируется </w:t>
      </w:r>
      <w:r w:rsidR="00DF7672" w:rsidRPr="0034339B">
        <w:rPr>
          <w:rFonts w:ascii="Times New Roman" w:hAnsi="Times New Roman" w:cs="Times New Roman"/>
        </w:rPr>
        <w:t xml:space="preserve">в </w:t>
      </w:r>
      <w:r w:rsidR="004F045E">
        <w:rPr>
          <w:rFonts w:ascii="Times New Roman" w:hAnsi="Times New Roman" w:cs="Times New Roman"/>
        </w:rPr>
        <w:t xml:space="preserve">обязательном порядке по решению Совета Ассоциации в случае, если не менее чем тридцать членов Ассоциации </w:t>
      </w:r>
      <w:r w:rsidR="00DF7672" w:rsidRPr="0034339B">
        <w:rPr>
          <w:rFonts w:ascii="Times New Roman" w:hAnsi="Times New Roman" w:cs="Times New Roman"/>
        </w:rPr>
        <w:t>подали заявле</w:t>
      </w:r>
      <w:r w:rsidR="004F045E">
        <w:rPr>
          <w:rFonts w:ascii="Times New Roman" w:hAnsi="Times New Roman" w:cs="Times New Roman"/>
        </w:rPr>
        <w:t>ния о намерении принимать участие в заключении договоров 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F57162">
        <w:rPr>
          <w:rFonts w:ascii="Times New Roman" w:hAnsi="Times New Roman" w:cs="Times New Roman"/>
        </w:rPr>
        <w:t xml:space="preserve"> </w:t>
      </w:r>
      <w:r w:rsidR="00DF7672" w:rsidRPr="0034339B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договоров. </w:t>
      </w:r>
    </w:p>
    <w:p w:rsidR="007D2F7F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компенсационного фонда</w:t>
      </w:r>
      <w:r w:rsidR="00F57162">
        <w:rPr>
          <w:rFonts w:ascii="Times New Roman" w:hAnsi="Times New Roman" w:cs="Times New Roman"/>
        </w:rPr>
        <w:t xml:space="preserve"> </w:t>
      </w:r>
      <w:r w:rsidR="007D2F7F">
        <w:rPr>
          <w:rFonts w:ascii="Times New Roman" w:hAnsi="Times New Roman" w:cs="Times New Roman"/>
        </w:rPr>
        <w:t xml:space="preserve">обеспечения договорных обязательств </w:t>
      </w:r>
      <w:r>
        <w:rPr>
          <w:rFonts w:ascii="Times New Roman" w:hAnsi="Times New Roman" w:cs="Times New Roman"/>
        </w:rPr>
        <w:t>рассчитывается  как</w:t>
      </w:r>
      <w:r w:rsidR="00DF7672" w:rsidRPr="0034339B">
        <w:rPr>
          <w:rFonts w:ascii="Times New Roman" w:hAnsi="Times New Roman" w:cs="Times New Roman"/>
        </w:rPr>
        <w:t xml:space="preserve"> сум</w:t>
      </w:r>
      <w:r>
        <w:rPr>
          <w:rFonts w:ascii="Times New Roman" w:hAnsi="Times New Roman" w:cs="Times New Roman"/>
        </w:rPr>
        <w:t xml:space="preserve">ма определенных для каждого </w:t>
      </w:r>
      <w:r w:rsidR="004F045E">
        <w:rPr>
          <w:rFonts w:ascii="Times New Roman" w:hAnsi="Times New Roman" w:cs="Times New Roman"/>
        </w:rPr>
        <w:t xml:space="preserve">уровня </w:t>
      </w:r>
      <w:r w:rsidR="00DF7672" w:rsidRPr="0034339B">
        <w:rPr>
          <w:rFonts w:ascii="Times New Roman" w:hAnsi="Times New Roman" w:cs="Times New Roman"/>
        </w:rPr>
        <w:t>от</w:t>
      </w:r>
      <w:r w:rsidR="004F045E">
        <w:rPr>
          <w:rFonts w:ascii="Times New Roman" w:hAnsi="Times New Roman" w:cs="Times New Roman"/>
        </w:rPr>
        <w:t>ветст</w:t>
      </w:r>
      <w:r>
        <w:rPr>
          <w:rFonts w:ascii="Times New Roman" w:hAnsi="Times New Roman" w:cs="Times New Roman"/>
        </w:rPr>
        <w:t xml:space="preserve">венности по обязательствам </w:t>
      </w:r>
      <w:r w:rsidR="004F045E">
        <w:rPr>
          <w:rFonts w:ascii="Times New Roman" w:hAnsi="Times New Roman" w:cs="Times New Roman"/>
        </w:rPr>
        <w:t xml:space="preserve">членов Ассоциации </w:t>
      </w:r>
      <w:r w:rsidR="00DF7672" w:rsidRPr="0034339B">
        <w:rPr>
          <w:rFonts w:ascii="Times New Roman" w:hAnsi="Times New Roman" w:cs="Times New Roman"/>
        </w:rPr>
        <w:t xml:space="preserve">произведений  количества ее </w:t>
      </w:r>
      <w:r w:rsidR="004F045E">
        <w:rPr>
          <w:rFonts w:ascii="Times New Roman" w:hAnsi="Times New Roman" w:cs="Times New Roman"/>
        </w:rPr>
        <w:t xml:space="preserve">членов, указавших в заявлении о намерении одинаковый уровень ответственности </w:t>
      </w:r>
      <w:r w:rsidR="00DF7672" w:rsidRPr="0034339B">
        <w:rPr>
          <w:rFonts w:ascii="Times New Roman" w:hAnsi="Times New Roman" w:cs="Times New Roman"/>
        </w:rPr>
        <w:t xml:space="preserve">по обязательствам, и размера взносов в данный компенсационный фонд, установленного для </w:t>
      </w:r>
      <w:r w:rsidR="004F045E">
        <w:rPr>
          <w:rFonts w:ascii="Times New Roman" w:hAnsi="Times New Roman" w:cs="Times New Roman"/>
        </w:rPr>
        <w:t xml:space="preserve">данного уровня ответственности по </w:t>
      </w:r>
      <w:r w:rsidR="00DF7672" w:rsidRPr="0034339B">
        <w:rPr>
          <w:rFonts w:ascii="Times New Roman" w:hAnsi="Times New Roman" w:cs="Times New Roman"/>
        </w:rPr>
        <w:t>обязательствам. Компенсационн</w:t>
      </w:r>
      <w:r>
        <w:rPr>
          <w:rFonts w:ascii="Times New Roman" w:hAnsi="Times New Roman" w:cs="Times New Roman"/>
        </w:rPr>
        <w:t xml:space="preserve">ый фонд обеспечения договорных </w:t>
      </w:r>
      <w:r w:rsidR="00DF7672" w:rsidRPr="0034339B">
        <w:rPr>
          <w:rFonts w:ascii="Times New Roman" w:hAnsi="Times New Roman" w:cs="Times New Roman"/>
        </w:rPr>
        <w:t>о</w:t>
      </w:r>
      <w:r w:rsidR="004F045E">
        <w:rPr>
          <w:rFonts w:ascii="Times New Roman" w:hAnsi="Times New Roman" w:cs="Times New Roman"/>
        </w:rPr>
        <w:t xml:space="preserve">бязательств формируется путем внесения взносов в </w:t>
      </w:r>
      <w:r w:rsidR="00DF7672" w:rsidRPr="0034339B">
        <w:rPr>
          <w:rFonts w:ascii="Times New Roman" w:hAnsi="Times New Roman" w:cs="Times New Roman"/>
        </w:rPr>
        <w:t>компенсационный фонд обеспечения договорных обязательств членами Ассоциации.</w:t>
      </w:r>
    </w:p>
    <w:p w:rsidR="007D2F7F" w:rsidRPr="007D2F7F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компенсационного фонда обеспечения </w:t>
      </w:r>
      <w:r w:rsidR="007D2F7F" w:rsidRPr="007D2F7F">
        <w:rPr>
          <w:rFonts w:ascii="Times New Roman" w:hAnsi="Times New Roman" w:cs="Times New Roman"/>
        </w:rPr>
        <w:t xml:space="preserve">договорных обязательств </w:t>
      </w:r>
      <w:r w:rsidR="008C0A21">
        <w:rPr>
          <w:rFonts w:ascii="Times New Roman" w:hAnsi="Times New Roman" w:cs="Times New Roman"/>
        </w:rPr>
        <w:t xml:space="preserve">Ассоциации </w:t>
      </w:r>
      <w:r w:rsidR="007D2F7F" w:rsidRPr="007D2F7F">
        <w:rPr>
          <w:rFonts w:ascii="Times New Roman" w:hAnsi="Times New Roman" w:cs="Times New Roman"/>
        </w:rPr>
        <w:t>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</w:t>
      </w:r>
      <w:r>
        <w:rPr>
          <w:rFonts w:ascii="Times New Roman" w:hAnsi="Times New Roman" w:cs="Times New Roman"/>
        </w:rPr>
        <w:t xml:space="preserve">ившими в ней членство, взносов, перечисленных другими </w:t>
      </w:r>
      <w:r w:rsidR="007D2F7F" w:rsidRPr="007D2F7F">
        <w:rPr>
          <w:rFonts w:ascii="Times New Roman" w:hAnsi="Times New Roman" w:cs="Times New Roman"/>
        </w:rPr>
        <w:t>саморегулируемыми организациями за членов, добровольно прекративших в них членство, в целях перехода в Ассоциацию и доходов, полученных от размещения средств компенсационного фонда Ассоциации.</w:t>
      </w:r>
    </w:p>
    <w:p w:rsidR="007D2F7F" w:rsidRP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Уведомление и расчет размера взноса в компенсационный фонд обеспечения договорных обязательств в письменной форме направляются Ассоциацией своим членам. В пятидневный срок с даты получения данных уведомления и расчета член Ассоциации при необходимости обязан внести дополнительно взнос в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, указанный в данном уведомлении.</w:t>
      </w:r>
    </w:p>
    <w:p w:rsidR="007D2F7F" w:rsidRP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</w:t>
      </w:r>
      <w:r w:rsidR="00C70956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, зачисляются в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.</w:t>
      </w:r>
    </w:p>
    <w:p w:rsidR="007D2F7F" w:rsidRDefault="004A434D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DF7672" w:rsidRPr="0034339B"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</w:rPr>
        <w:t xml:space="preserve"> освобождение члена Ассоциации, подавшего заявление о намерении  принимать </w:t>
      </w:r>
      <w:r w:rsidR="00950130">
        <w:rPr>
          <w:rFonts w:ascii="Times New Roman" w:hAnsi="Times New Roman" w:cs="Times New Roman"/>
        </w:rPr>
        <w:t>участие в заключении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договоров строительного подряда</w:t>
      </w:r>
      <w:r w:rsidR="00E947FA">
        <w:rPr>
          <w:rFonts w:ascii="Times New Roman" w:hAnsi="Times New Roman" w:cs="Times New Roman"/>
        </w:rPr>
        <w:t xml:space="preserve">, договоров подряда на </w:t>
      </w:r>
      <w:r w:rsidR="00E947FA">
        <w:rPr>
          <w:rFonts w:ascii="Times New Roman" w:hAnsi="Times New Roman" w:cs="Times New Roman"/>
        </w:rPr>
        <w:lastRenderedPageBreak/>
        <w:t>осуществление сноса объекта капитального строительства</w:t>
      </w:r>
      <w:r>
        <w:rPr>
          <w:rFonts w:ascii="Times New Roman" w:hAnsi="Times New Roman" w:cs="Times New Roman"/>
        </w:rPr>
        <w:t xml:space="preserve"> с использованием конкурентных сп</w:t>
      </w:r>
      <w:r w:rsidR="00950130">
        <w:rPr>
          <w:rFonts w:ascii="Times New Roman" w:hAnsi="Times New Roman" w:cs="Times New Roman"/>
        </w:rPr>
        <w:t xml:space="preserve">особов заключения договоров, от </w:t>
      </w:r>
      <w:r>
        <w:rPr>
          <w:rFonts w:ascii="Times New Roman" w:hAnsi="Times New Roman" w:cs="Times New Roman"/>
        </w:rPr>
        <w:t>обязанности внесения взноса в 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="00DF7672" w:rsidRPr="0034339B">
        <w:rPr>
          <w:rFonts w:ascii="Times New Roman" w:hAnsi="Times New Roman" w:cs="Times New Roman"/>
        </w:rPr>
        <w:t>.</w:t>
      </w:r>
    </w:p>
    <w:p w:rsid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 xml:space="preserve">Не допускается уплата взноса в компенсационный фонд обеспечения договорных обязательств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 Ассоциации,  за  исключением  </w:t>
      </w:r>
      <w:r>
        <w:rPr>
          <w:rFonts w:ascii="Times New Roman" w:hAnsi="Times New Roman" w:cs="Times New Roman"/>
        </w:rPr>
        <w:t>случая,  определенного  в  п.2.</w:t>
      </w:r>
      <w:r w:rsidR="00C70956">
        <w:rPr>
          <w:rFonts w:ascii="Times New Roman" w:hAnsi="Times New Roman" w:cs="Times New Roman"/>
        </w:rPr>
        <w:t>8</w:t>
      </w:r>
      <w:r w:rsidRPr="007D2F7F">
        <w:rPr>
          <w:rFonts w:ascii="Times New Roman" w:hAnsi="Times New Roman" w:cs="Times New Roman"/>
        </w:rPr>
        <w:t xml:space="preserve">  настоящего Положения.</w:t>
      </w:r>
    </w:p>
    <w:p w:rsidR="007D2F7F" w:rsidRP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Член Ассоциации в случае исключения сведений  об  Ассоциации из  государственного  реестра  саморегулируемых  орга</w:t>
      </w:r>
      <w:r w:rsidR="008C0A21">
        <w:rPr>
          <w:rFonts w:ascii="Times New Roman" w:hAnsi="Times New Roman" w:cs="Times New Roman"/>
        </w:rPr>
        <w:t>низаций и принятия его в члены другой</w:t>
      </w:r>
      <w:r w:rsidRPr="007D2F7F">
        <w:rPr>
          <w:rFonts w:ascii="Times New Roman" w:hAnsi="Times New Roman" w:cs="Times New Roman"/>
        </w:rPr>
        <w:t xml:space="preserve"> саморегулируемой 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 фонда  обеспечения  договорных обязательств на счет саморегулируемой организации, которой принято решение о  приеме такого члена в члены саморегулируемой организации.</w:t>
      </w:r>
    </w:p>
    <w:p w:rsidR="00DF7672" w:rsidRPr="0034339B" w:rsidRDefault="00800EA5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F7672" w:rsidRPr="0034339B">
        <w:rPr>
          <w:rFonts w:ascii="Times New Roman" w:hAnsi="Times New Roman" w:cs="Times New Roman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34339B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>
        <w:rPr>
          <w:rFonts w:ascii="Times New Roman" w:hAnsi="Times New Roman" w:cs="Times New Roman"/>
        </w:rPr>
        <w:t>Ассоциации</w:t>
      </w:r>
      <w:r w:rsidR="00DF7672" w:rsidRPr="0034339B">
        <w:rPr>
          <w:rFonts w:ascii="Times New Roman" w:hAnsi="Times New Roman" w:cs="Times New Roman"/>
        </w:rPr>
        <w:t xml:space="preserve"> составляет: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 двести  тысяч  рублей  в  случае,  если  предельный  размер  обязательств  по 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 два  миллиона  пятьсот  тысяч  рублей  в  случае,  если  предельный  размер обязательств  по  таким  договорам  не  превышает  пятьсот  миллионов  рублей  (второй уровень ответственности члена саморегулируемой организации);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3)  четыре  миллиона  пятьсот  тысяч  рублей  в  случае,  если  предельный  размер обязательств  по  таким  договорам  не  превышает  три  миллиарда  рублей  (третий  уровень ответственности члена саморегулируемой организации);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2715EF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двадцать пять миллионов рублей в случае, если предельный размер обязательств по  таким  договорам  составляет  десять  миллиардов  рублей  и  более  (пятый  уровень ответственности члена саморегулируемой организации).</w:t>
      </w:r>
    </w:p>
    <w:p w:rsidR="002715EF" w:rsidRPr="002715EF" w:rsidRDefault="002715EF" w:rsidP="002715E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715EF">
        <w:rPr>
          <w:rFonts w:ascii="Times New Roman" w:eastAsia="Times New Roman" w:hAnsi="Times New Roman" w:cs="Times New Roman"/>
        </w:rPr>
        <w:t>При определении числа членов Ассоциации учитываются только члены Ассоциации (индивидуальные предприниматели и юридические лица), выполняющие строительство, реконструкцию, капитальный ремонт</w:t>
      </w:r>
      <w:r w:rsidR="00E947FA">
        <w:rPr>
          <w:rFonts w:ascii="Times New Roman" w:eastAsia="Times New Roman" w:hAnsi="Times New Roman" w:cs="Times New Roman"/>
        </w:rPr>
        <w:t>, снос</w:t>
      </w:r>
      <w:r w:rsidRPr="002715EF">
        <w:rPr>
          <w:rFonts w:ascii="Times New Roman" w:eastAsia="Times New Roman" w:hAnsi="Times New Roman" w:cs="Times New Roman"/>
        </w:rPr>
        <w:t xml:space="preserve"> объектов капитального строительства (далее </w:t>
      </w:r>
      <w:r>
        <w:rPr>
          <w:rFonts w:ascii="Times New Roman" w:eastAsia="Times New Roman" w:hAnsi="Times New Roman" w:cs="Times New Roman"/>
        </w:rPr>
        <w:t>по тексту</w:t>
      </w:r>
      <w:r w:rsidRPr="002715EF">
        <w:rPr>
          <w:rFonts w:ascii="Times New Roman" w:eastAsia="Times New Roman" w:hAnsi="Times New Roman" w:cs="Times New Roman"/>
        </w:rPr>
        <w:t xml:space="preserve"> настоящего Положения - строительство).</w:t>
      </w:r>
    </w:p>
    <w:p w:rsidR="00A9663B" w:rsidRPr="00A9663B" w:rsidRDefault="002715EF" w:rsidP="00A9663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715EF">
        <w:rPr>
          <w:rFonts w:ascii="Times New Roman" w:eastAsia="Times New Roman" w:hAnsi="Times New Roman" w:cs="Times New Roman"/>
        </w:rPr>
        <w:t xml:space="preserve">Учет средств компенсационного фонда </w:t>
      </w:r>
      <w:r>
        <w:rPr>
          <w:rFonts w:ascii="Times New Roman" w:eastAsia="Times New Roman" w:hAnsi="Times New Roman" w:cs="Times New Roman"/>
        </w:rPr>
        <w:t>обеспечения договорных обязательств</w:t>
      </w:r>
      <w:r w:rsidRPr="002715EF">
        <w:rPr>
          <w:rFonts w:ascii="Times New Roman" w:eastAsia="Times New Roman" w:hAnsi="Times New Roman" w:cs="Times New Roman"/>
        </w:rPr>
        <w:t xml:space="preserve"> Ассоциации ведется Ассоциацией раздельно от учета иного имущества.</w:t>
      </w:r>
    </w:p>
    <w:p w:rsidR="00F32364" w:rsidRPr="00950130" w:rsidRDefault="00A9663B" w:rsidP="00F3236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0130">
        <w:rPr>
          <w:rFonts w:ascii="Times New Roman" w:hAnsi="Times New Roman" w:cs="Times New Roman"/>
        </w:rPr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Ассоциации. Член Ассоциации, не уплативший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950130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договоров.</w:t>
      </w:r>
    </w:p>
    <w:p w:rsidR="007D2F7F" w:rsidRPr="00950130" w:rsidRDefault="00F32364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0130">
        <w:rPr>
          <w:rFonts w:ascii="Times New Roman" w:hAnsi="Times New Roman" w:cs="Times New Roman"/>
        </w:rPr>
        <w:t xml:space="preserve">Если по результатам проверки члена Ассоциации, Ассоциацией установлено, что по состоянию на начало следующего за отчетным года фактический совокупный размер обязательств по договорам строительного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950130">
        <w:rPr>
          <w:rFonts w:ascii="Times New Roman" w:hAnsi="Times New Roman" w:cs="Times New Roman"/>
        </w:rPr>
        <w:t>заключенным членом Ассоциации с использованием конкурентных способов заключения договоров, превышает предельный размер обязательств, исходя из которого этим членом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установленного в соответствии с 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Положения уровня </w:t>
      </w:r>
      <w:r w:rsidRPr="00950130">
        <w:rPr>
          <w:rFonts w:ascii="Times New Roman" w:hAnsi="Times New Roman" w:cs="Times New Roman"/>
        </w:rPr>
        <w:lastRenderedPageBreak/>
        <w:t xml:space="preserve">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</w:t>
      </w:r>
      <w:r w:rsidR="008C0A21">
        <w:rPr>
          <w:rFonts w:ascii="Times New Roman" w:hAnsi="Times New Roman" w:cs="Times New Roman"/>
        </w:rPr>
        <w:t xml:space="preserve">Ассоциации </w:t>
      </w:r>
      <w:r w:rsidRPr="00950130">
        <w:rPr>
          <w:rFonts w:ascii="Times New Roman" w:hAnsi="Times New Roman" w:cs="Times New Roman"/>
        </w:rPr>
        <w:t>до уровня ответственности члена Ассоциации, соответствующего фактическому совокупному размеру обязательств такого члена.</w:t>
      </w:r>
      <w:r w:rsidR="00F57162">
        <w:rPr>
          <w:rFonts w:ascii="Times New Roman" w:hAnsi="Times New Roman" w:cs="Times New Roman"/>
        </w:rPr>
        <w:t xml:space="preserve"> </w:t>
      </w:r>
      <w:r w:rsidRPr="00950130">
        <w:rPr>
          <w:rFonts w:ascii="Times New Roman" w:hAnsi="Times New Roman" w:cs="Times New Roman"/>
        </w:rPr>
        <w:t>Член Ассоциации п</w:t>
      </w:r>
      <w:r w:rsidR="00A9663B" w:rsidRPr="00950130">
        <w:rPr>
          <w:rFonts w:ascii="Times New Roman" w:hAnsi="Times New Roman" w:cs="Times New Roman"/>
        </w:rPr>
        <w:t xml:space="preserve">ри получении от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предупреждения о превышении установленного в соответствии с </w:t>
      </w:r>
      <w:r w:rsidRPr="00950130">
        <w:rPr>
          <w:rFonts w:ascii="Times New Roman" w:hAnsi="Times New Roman" w:cs="Times New Roman"/>
        </w:rPr>
        <w:t>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Положения</w:t>
      </w:r>
      <w:r w:rsidR="00A9663B" w:rsidRPr="00950130">
        <w:rPr>
          <w:rFonts w:ascii="Times New Roman" w:hAnsi="Times New Roman" w:cs="Times New Roman"/>
        </w:rPr>
        <w:t xml:space="preserve"> уровня ответственности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по обязательствам и требования о необходимости увеличения размера внесенного </w:t>
      </w:r>
      <w:r w:rsidRPr="00950130">
        <w:rPr>
          <w:rFonts w:ascii="Times New Roman" w:hAnsi="Times New Roman" w:cs="Times New Roman"/>
        </w:rPr>
        <w:t>им</w:t>
      </w:r>
      <w:r w:rsidR="00A9663B" w:rsidRPr="00950130">
        <w:rPr>
          <w:rFonts w:ascii="Times New Roman" w:hAnsi="Times New Roman" w:cs="Times New Roman"/>
        </w:rPr>
        <w:t xml:space="preserve"> взноса в компенсационный фонд обеспечения договорных обязательств до уровня ответственности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>, соответствующего совокупному размеру обязательств соответственно по д</w:t>
      </w:r>
      <w:r w:rsidR="00E947FA">
        <w:rPr>
          <w:rFonts w:ascii="Times New Roman" w:hAnsi="Times New Roman" w:cs="Times New Roman"/>
        </w:rPr>
        <w:t>оговорам строительного подряда,</w:t>
      </w:r>
      <w:r w:rsidR="00F57162">
        <w:rPr>
          <w:rFonts w:ascii="Times New Roman" w:hAnsi="Times New Roman" w:cs="Times New Roman"/>
        </w:rPr>
        <w:t xml:space="preserve">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A9663B" w:rsidRPr="00950130">
        <w:rPr>
          <w:rFonts w:ascii="Times New Roman" w:hAnsi="Times New Roman" w:cs="Times New Roman"/>
        </w:rPr>
        <w:t xml:space="preserve">заключенным </w:t>
      </w:r>
      <w:r w:rsidRPr="00950130">
        <w:rPr>
          <w:rFonts w:ascii="Times New Roman" w:hAnsi="Times New Roman" w:cs="Times New Roman"/>
        </w:rPr>
        <w:t>им</w:t>
      </w:r>
      <w:r w:rsidR="00A9663B" w:rsidRPr="00950130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пятидневный срок с даты получения указанных </w:t>
      </w:r>
      <w:r w:rsidRPr="00950130">
        <w:rPr>
          <w:rFonts w:ascii="Times New Roman" w:hAnsi="Times New Roman" w:cs="Times New Roman"/>
        </w:rPr>
        <w:t xml:space="preserve">в настоящем пункте </w:t>
      </w:r>
      <w:r w:rsidR="00A9663B" w:rsidRPr="00950130">
        <w:rPr>
          <w:rFonts w:ascii="Times New Roman" w:hAnsi="Times New Roman" w:cs="Times New Roman"/>
        </w:rPr>
        <w:t xml:space="preserve">документов </w:t>
      </w:r>
      <w:r w:rsidRPr="00950130">
        <w:rPr>
          <w:rFonts w:ascii="Times New Roman" w:hAnsi="Times New Roman" w:cs="Times New Roman"/>
        </w:rPr>
        <w:t>от Ассоциации обязан внести дополнительный взнос в</w:t>
      </w:r>
      <w:r w:rsidR="00A9663B" w:rsidRPr="00950130">
        <w:rPr>
          <w:rFonts w:ascii="Times New Roman" w:hAnsi="Times New Roman" w:cs="Times New Roman"/>
        </w:rPr>
        <w:t xml:space="preserve"> компенсационный фонд </w:t>
      </w:r>
      <w:r w:rsidRPr="00950130">
        <w:rPr>
          <w:rFonts w:ascii="Times New Roman" w:hAnsi="Times New Roman" w:cs="Times New Roman"/>
        </w:rPr>
        <w:t xml:space="preserve">обеспечения договорных обязательств </w:t>
      </w:r>
      <w:r w:rsidR="00A9663B" w:rsidRPr="00950130">
        <w:rPr>
          <w:rFonts w:ascii="Times New Roman" w:hAnsi="Times New Roman" w:cs="Times New Roman"/>
        </w:rPr>
        <w:t xml:space="preserve">до размера взноса, предусмотренного </w:t>
      </w:r>
      <w:r w:rsidRPr="00950130">
        <w:rPr>
          <w:rFonts w:ascii="Times New Roman" w:hAnsi="Times New Roman" w:cs="Times New Roman"/>
        </w:rPr>
        <w:t>настоящим Положением</w:t>
      </w:r>
      <w:r w:rsidR="00A9663B" w:rsidRPr="00950130">
        <w:rPr>
          <w:rFonts w:ascii="Times New Roman" w:hAnsi="Times New Roman" w:cs="Times New Roman"/>
        </w:rPr>
        <w:t xml:space="preserve"> для соответствующего уровня ответственности по обязательствам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в соответствии с </w:t>
      </w:r>
      <w:r w:rsidR="007D2F7F" w:rsidRPr="00950130">
        <w:rPr>
          <w:rFonts w:ascii="Times New Roman" w:hAnsi="Times New Roman" w:cs="Times New Roman"/>
        </w:rPr>
        <w:t>п.2.</w:t>
      </w:r>
      <w:r w:rsidR="00C70956" w:rsidRPr="00950130">
        <w:rPr>
          <w:rFonts w:ascii="Times New Roman" w:hAnsi="Times New Roman" w:cs="Times New Roman"/>
        </w:rPr>
        <w:t>9</w:t>
      </w:r>
      <w:r w:rsidR="00A9663B" w:rsidRPr="00950130">
        <w:rPr>
          <w:rFonts w:ascii="Times New Roman" w:hAnsi="Times New Roman" w:cs="Times New Roman"/>
        </w:rPr>
        <w:t xml:space="preserve"> настоящего </w:t>
      </w:r>
      <w:r w:rsidRPr="00950130">
        <w:rPr>
          <w:rFonts w:ascii="Times New Roman" w:hAnsi="Times New Roman" w:cs="Times New Roman"/>
        </w:rPr>
        <w:t>Положения</w:t>
      </w:r>
      <w:r w:rsidR="00A9663B" w:rsidRPr="00950130">
        <w:rPr>
          <w:rFonts w:ascii="Times New Roman" w:hAnsi="Times New Roman" w:cs="Times New Roman"/>
        </w:rPr>
        <w:t>.</w:t>
      </w:r>
    </w:p>
    <w:p w:rsidR="00C70956" w:rsidRPr="0072709B" w:rsidRDefault="007D2F7F" w:rsidP="00C7095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2709B">
        <w:rPr>
          <w:rFonts w:ascii="Times New Roman" w:hAnsi="Times New Roman" w:cs="Times New Roman"/>
        </w:rPr>
        <w:t>Члену Ассоциации, прекратившему в ней членство, не возвращаются уплаченные им взнос в компенсационный фонд обеспечения договорных обязательств, за исключением</w:t>
      </w:r>
      <w:r w:rsidR="00C70956" w:rsidRPr="0072709B">
        <w:rPr>
          <w:rFonts w:ascii="Times New Roman" w:hAnsi="Times New Roman" w:cs="Times New Roman"/>
        </w:rPr>
        <w:t xml:space="preserve"> случаев, предусмотренных п.2.15, 2.16</w:t>
      </w:r>
      <w:r w:rsidRPr="0072709B">
        <w:rPr>
          <w:rFonts w:ascii="Times New Roman" w:hAnsi="Times New Roman" w:cs="Times New Roman"/>
        </w:rPr>
        <w:t xml:space="preserve"> настоящего Положения.</w:t>
      </w:r>
    </w:p>
    <w:p w:rsidR="00232921" w:rsidRPr="00493598" w:rsidRDefault="00C70956" w:rsidP="0023292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93598">
        <w:rPr>
          <w:rFonts w:ascii="Times New Roman" w:hAnsi="Times New Roman" w:cs="Times New Roman"/>
        </w:rPr>
        <w:t xml:space="preserve">Член Ассоциации, добровольно прекративший членство в целях перехода в другую саморегулируемую организацию по месту регистрации, вправе со дня принятия решения о его приеме в члены новой саморегулируемой организации, но не позднее 1 сентября 2017 года подать заявление в Ассоциацию о перечислении внесенного им взноса в компенсационный фонд обеспечения договорных обязательств в саморегулируемую организацию, в которую он переходит. В указанном случае взнос в компенсационный фонд обеспечения договорных обязательств перечисляется Ассоциацией в течение семи рабочих дней со дня поступления от такого члена соответствующего заявления и документов, подтверждающих факт принятия решения о его приеме в члены иной саморегулируемой организации. </w:t>
      </w:r>
    </w:p>
    <w:p w:rsidR="00C70956" w:rsidRPr="00493598" w:rsidRDefault="00232921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93598">
        <w:rPr>
          <w:rFonts w:ascii="Times New Roman" w:hAnsi="Times New Roman" w:cs="Times New Roman"/>
        </w:rPr>
        <w:t>Члены Ассоциации</w:t>
      </w:r>
      <w:r w:rsidR="00C70956" w:rsidRPr="00493598">
        <w:rPr>
          <w:rFonts w:ascii="Times New Roman" w:hAnsi="Times New Roman" w:cs="Times New Roman"/>
        </w:rPr>
        <w:t xml:space="preserve">, </w:t>
      </w:r>
      <w:r w:rsidRPr="00493598">
        <w:rPr>
          <w:rFonts w:ascii="Times New Roman" w:hAnsi="Times New Roman" w:cs="Times New Roman"/>
        </w:rPr>
        <w:t>прекратившие свое членство</w:t>
      </w:r>
      <w:r w:rsidR="00C70956" w:rsidRPr="00493598">
        <w:rPr>
          <w:rFonts w:ascii="Times New Roman" w:hAnsi="Times New Roman" w:cs="Times New Roman"/>
        </w:rPr>
        <w:t xml:space="preserve"> в </w:t>
      </w:r>
      <w:r w:rsidRPr="00493598">
        <w:rPr>
          <w:rFonts w:ascii="Times New Roman" w:hAnsi="Times New Roman" w:cs="Times New Roman"/>
        </w:rPr>
        <w:t>связи с уведомлением Ассоциации в срок до 01 декабря 2016 года о намерении добровольно прекратить членство в Ассоциации в соответствии с пп.2 ч.5 ст.3.3  Федерального закона от 29 декабря 2004 года N 191-ФЗ «О введении в действие Градостроительного кодекса Российской Федерации», либо исключенные из членов Ассоциации по решению Совета с 1июля2017 года в связи с отсутствием у Ассоциации сведений об их намерении добровольно прекратить или сохранить членство в Ассоциации</w:t>
      </w:r>
      <w:r w:rsidR="0072709B" w:rsidRPr="00493598">
        <w:rPr>
          <w:rFonts w:ascii="Times New Roman" w:hAnsi="Times New Roman" w:cs="Times New Roman"/>
        </w:rPr>
        <w:t xml:space="preserve"> в соответствии с ч.7 ст.3.3  Федерального закона от 29 декабря 2004 года N 191-ФЗ «О введении в действие Градостроительного кодекса Российской Федерации»</w:t>
      </w:r>
      <w:r w:rsidRPr="00493598">
        <w:rPr>
          <w:rFonts w:ascii="Times New Roman" w:hAnsi="Times New Roman" w:cs="Times New Roman"/>
        </w:rPr>
        <w:t>, при условии, что такие члены</w:t>
      </w:r>
      <w:r w:rsidR="00C70956" w:rsidRPr="00493598">
        <w:rPr>
          <w:rFonts w:ascii="Times New Roman" w:hAnsi="Times New Roman" w:cs="Times New Roman"/>
        </w:rPr>
        <w:t xml:space="preserve"> не вступили в иную саморегулируемую организацию, вправе в течение года после 1 июля 2021 года подать заявление в </w:t>
      </w:r>
      <w:r w:rsidRPr="00493598">
        <w:rPr>
          <w:rFonts w:ascii="Times New Roman" w:hAnsi="Times New Roman" w:cs="Times New Roman"/>
        </w:rPr>
        <w:t>Ассоциацию</w:t>
      </w:r>
      <w:r w:rsidR="00C70956" w:rsidRPr="00493598">
        <w:rPr>
          <w:rFonts w:ascii="Times New Roman" w:hAnsi="Times New Roman" w:cs="Times New Roman"/>
        </w:rPr>
        <w:t xml:space="preserve"> о возврате</w:t>
      </w:r>
      <w:r w:rsidRPr="00493598">
        <w:rPr>
          <w:rFonts w:ascii="Times New Roman" w:hAnsi="Times New Roman" w:cs="Times New Roman"/>
        </w:rPr>
        <w:t xml:space="preserve"> внесенных такими лицами взносов</w:t>
      </w:r>
      <w:r w:rsidR="00C70956" w:rsidRPr="00493598">
        <w:rPr>
          <w:rFonts w:ascii="Times New Roman" w:hAnsi="Times New Roman" w:cs="Times New Roman"/>
        </w:rPr>
        <w:t xml:space="preserve"> в компенсационный фонд</w:t>
      </w:r>
      <w:r w:rsidRPr="00493598">
        <w:rPr>
          <w:rFonts w:ascii="Times New Roman" w:hAnsi="Times New Roman" w:cs="Times New Roman"/>
        </w:rPr>
        <w:t xml:space="preserve"> обеспечения договорных обязательств</w:t>
      </w:r>
      <w:r w:rsidR="00C70956" w:rsidRPr="00493598">
        <w:rPr>
          <w:rFonts w:ascii="Times New Roman" w:hAnsi="Times New Roman" w:cs="Times New Roman"/>
        </w:rPr>
        <w:t xml:space="preserve">. В этом случае </w:t>
      </w:r>
      <w:r w:rsidRPr="00493598">
        <w:rPr>
          <w:rFonts w:ascii="Times New Roman" w:hAnsi="Times New Roman" w:cs="Times New Roman"/>
        </w:rPr>
        <w:t>Ассоциация</w:t>
      </w:r>
      <w:r w:rsidR="00C70956" w:rsidRPr="00493598">
        <w:rPr>
          <w:rFonts w:ascii="Times New Roman" w:hAnsi="Times New Roman" w:cs="Times New Roman"/>
        </w:rPr>
        <w:t xml:space="preserve"> в течение десяти дней со дня поступления соответствующего </w:t>
      </w:r>
      <w:r w:rsidRPr="00493598">
        <w:rPr>
          <w:rFonts w:ascii="Times New Roman" w:hAnsi="Times New Roman" w:cs="Times New Roman"/>
        </w:rPr>
        <w:t>заявления возвращает</w:t>
      </w:r>
      <w:r w:rsidR="00C70956" w:rsidRPr="00493598">
        <w:rPr>
          <w:rFonts w:ascii="Times New Roman" w:hAnsi="Times New Roman" w:cs="Times New Roman"/>
        </w:rPr>
        <w:t xml:space="preserve"> взносы </w:t>
      </w:r>
      <w:r w:rsidR="0072709B" w:rsidRPr="00493598">
        <w:rPr>
          <w:rFonts w:ascii="Times New Roman" w:hAnsi="Times New Roman" w:cs="Times New Roman"/>
        </w:rPr>
        <w:t>таким лицам</w:t>
      </w:r>
      <w:r w:rsidR="00C70956" w:rsidRPr="00493598">
        <w:rPr>
          <w:rFonts w:ascii="Times New Roman" w:hAnsi="Times New Roman" w:cs="Times New Roman"/>
        </w:rPr>
        <w:t xml:space="preserve">, уплаченные ими в компенсационный фонд </w:t>
      </w:r>
      <w:r w:rsidR="0072709B" w:rsidRPr="00493598">
        <w:rPr>
          <w:rFonts w:ascii="Times New Roman" w:hAnsi="Times New Roman" w:cs="Times New Roman"/>
        </w:rPr>
        <w:t>обеспечения договорных обязательств.</w:t>
      </w:r>
    </w:p>
    <w:p w:rsidR="0034339B" w:rsidRPr="0072709B" w:rsidRDefault="0034339B" w:rsidP="007270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39B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РАЗМЕЩЕНИЕ СРЕДСТВ КОМПЕНСАЦИОННОГО  ФОНДА</w:t>
      </w:r>
    </w:p>
    <w:p w:rsid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34339B" w:rsidRPr="0034339B" w:rsidRDefault="002715EF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целях </w:t>
      </w:r>
      <w:r w:rsidR="00DF7672" w:rsidRPr="0034339B">
        <w:rPr>
          <w:rFonts w:ascii="Times New Roman" w:hAnsi="Times New Roman" w:cs="Times New Roman"/>
        </w:rPr>
        <w:t xml:space="preserve">сохранения размера компенсационного фонда обеспечения договорных обязательств Ассоциации средства этого </w:t>
      </w:r>
      <w:r>
        <w:rPr>
          <w:rFonts w:ascii="Times New Roman" w:hAnsi="Times New Roman" w:cs="Times New Roman"/>
        </w:rPr>
        <w:t>фонда размещаются на специальном банковском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счете, открытом</w:t>
      </w:r>
      <w:r w:rsidR="00DF7672" w:rsidRPr="0034339B">
        <w:rPr>
          <w:rFonts w:ascii="Times New Roman" w:hAnsi="Times New Roman" w:cs="Times New Roman"/>
        </w:rPr>
        <w:t xml:space="preserve"> в российских кредитных организациях, соответствующих требованиям, установленным  Правительством  Российской  Федерации. Специальный  банковский  счет </w:t>
      </w:r>
      <w:r w:rsidR="0034339B">
        <w:rPr>
          <w:rFonts w:ascii="Times New Roman" w:hAnsi="Times New Roman" w:cs="Times New Roman"/>
        </w:rPr>
        <w:t xml:space="preserve">открывается  отдельно </w:t>
      </w:r>
      <w:r w:rsidR="00DF7672" w:rsidRPr="0034339B">
        <w:rPr>
          <w:rFonts w:ascii="Times New Roman" w:hAnsi="Times New Roman" w:cs="Times New Roman"/>
        </w:rPr>
        <w:t xml:space="preserve">для  размещения  средств  компенсационного  фонда обеспечения договорных обязательств. </w:t>
      </w:r>
    </w:p>
    <w:p w:rsidR="0034339B" w:rsidRPr="002715EF" w:rsidRDefault="00DF7672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</w:rPr>
        <w:t>Средства  компенсационного  фонда обеспечения  договорных  обязательств, внесенные  на  специальны</w:t>
      </w:r>
      <w:r w:rsidR="002715EF">
        <w:rPr>
          <w:rFonts w:ascii="Times New Roman" w:hAnsi="Times New Roman" w:cs="Times New Roman"/>
        </w:rPr>
        <w:t>й</w:t>
      </w:r>
      <w:r w:rsidRPr="0034339B">
        <w:rPr>
          <w:rFonts w:ascii="Times New Roman" w:hAnsi="Times New Roman" w:cs="Times New Roman"/>
        </w:rPr>
        <w:t xml:space="preserve">  банковски</w:t>
      </w:r>
      <w:r w:rsidR="002715EF">
        <w:rPr>
          <w:rFonts w:ascii="Times New Roman" w:hAnsi="Times New Roman" w:cs="Times New Roman"/>
        </w:rPr>
        <w:t>й  счет</w:t>
      </w:r>
      <w:r w:rsidRPr="0034339B">
        <w:rPr>
          <w:rFonts w:ascii="Times New Roman" w:hAnsi="Times New Roman" w:cs="Times New Roman"/>
        </w:rPr>
        <w:t xml:space="preserve">,  используются  в случаях,  определенных  в п.4.1 </w:t>
      </w:r>
      <w:r w:rsidR="002715EF">
        <w:rPr>
          <w:rFonts w:ascii="Times New Roman" w:hAnsi="Times New Roman" w:cs="Times New Roman"/>
        </w:rPr>
        <w:t xml:space="preserve">настоящего </w:t>
      </w:r>
      <w:r w:rsidRPr="0034339B">
        <w:rPr>
          <w:rFonts w:ascii="Times New Roman" w:hAnsi="Times New Roman" w:cs="Times New Roman"/>
        </w:rPr>
        <w:t>Положения.</w:t>
      </w:r>
      <w:r w:rsidR="00F57162">
        <w:rPr>
          <w:rFonts w:ascii="Times New Roman" w:hAnsi="Times New Roman" w:cs="Times New Roman"/>
        </w:rPr>
        <w:t xml:space="preserve"> </w:t>
      </w:r>
      <w:r w:rsidR="002715EF" w:rsidRPr="002715EF">
        <w:rPr>
          <w:rFonts w:ascii="Times New Roman" w:hAnsi="Times New Roman" w:cs="Times New Roman"/>
        </w:rPr>
        <w:t>Иные операции по специально</w:t>
      </w:r>
      <w:r w:rsidRPr="002715EF">
        <w:rPr>
          <w:rFonts w:ascii="Times New Roman" w:hAnsi="Times New Roman" w:cs="Times New Roman"/>
        </w:rPr>
        <w:t>м</w:t>
      </w:r>
      <w:r w:rsidR="002715EF" w:rsidRPr="002715EF">
        <w:rPr>
          <w:rFonts w:ascii="Times New Roman" w:hAnsi="Times New Roman" w:cs="Times New Roman"/>
        </w:rPr>
        <w:t>у банковско</w:t>
      </w:r>
      <w:r w:rsidRPr="002715EF">
        <w:rPr>
          <w:rFonts w:ascii="Times New Roman" w:hAnsi="Times New Roman" w:cs="Times New Roman"/>
        </w:rPr>
        <w:t>м</w:t>
      </w:r>
      <w:r w:rsidR="002715EF" w:rsidRPr="002715EF">
        <w:rPr>
          <w:rFonts w:ascii="Times New Roman" w:hAnsi="Times New Roman" w:cs="Times New Roman"/>
        </w:rPr>
        <w:t>у счету</w:t>
      </w:r>
      <w:r w:rsidRPr="002715EF">
        <w:rPr>
          <w:rFonts w:ascii="Times New Roman" w:hAnsi="Times New Roman" w:cs="Times New Roman"/>
        </w:rPr>
        <w:t xml:space="preserve"> не допускаются.</w:t>
      </w:r>
    </w:p>
    <w:p w:rsidR="0034339B" w:rsidRDefault="00DF7672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4339B">
        <w:rPr>
          <w:rFonts w:ascii="Times New Roman" w:hAnsi="Times New Roman" w:cs="Times New Roman"/>
        </w:rPr>
        <w:t xml:space="preserve">На  средства компенсационного фонда обеспечения договорных обязательств не может быть обращено </w:t>
      </w:r>
      <w:r w:rsidR="002715EF">
        <w:rPr>
          <w:rFonts w:ascii="Times New Roman" w:hAnsi="Times New Roman" w:cs="Times New Roman"/>
        </w:rPr>
        <w:t xml:space="preserve">взыскание по обязательствам Ассоциации, за исключением </w:t>
      </w:r>
      <w:r w:rsidRPr="0034339B">
        <w:rPr>
          <w:rFonts w:ascii="Times New Roman" w:hAnsi="Times New Roman" w:cs="Times New Roman"/>
        </w:rPr>
        <w:t xml:space="preserve">случаев,  предусмотренных </w:t>
      </w:r>
      <w:r w:rsidR="008C0A21">
        <w:rPr>
          <w:rFonts w:ascii="Times New Roman" w:hAnsi="Times New Roman" w:cs="Times New Roman"/>
        </w:rPr>
        <w:t>п.4.1</w:t>
      </w:r>
      <w:r w:rsidR="002715EF">
        <w:rPr>
          <w:rFonts w:ascii="Times New Roman" w:hAnsi="Times New Roman" w:cs="Times New Roman"/>
        </w:rPr>
        <w:t xml:space="preserve"> настоящего Положения, и такие средства не включаются в конкурсную  массу </w:t>
      </w:r>
      <w:r w:rsidRPr="0034339B">
        <w:rPr>
          <w:rFonts w:ascii="Times New Roman" w:hAnsi="Times New Roman" w:cs="Times New Roman"/>
        </w:rPr>
        <w:t>при признании судом Ассоциации несостоятельной (банкротом).</w:t>
      </w:r>
    </w:p>
    <w:p w:rsidR="005B2F18" w:rsidRPr="005B2F18" w:rsidRDefault="005B2F18" w:rsidP="005B2F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F7672" w:rsidRPr="0034339B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lastRenderedPageBreak/>
        <w:t>ВЫПЛАТЫ ИЗ СРЕДСТВ КОМПЕНСАЦИОННОГО ФОНДА</w:t>
      </w:r>
    </w:p>
    <w:p w:rsidR="00DF7672" w:rsidRDefault="00DF7672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ОБЕСПЕЧЕНИЯ ДОГОВОРНЫХ ОБЯЗАТЕЛЬСТВ</w:t>
      </w:r>
    </w:p>
    <w:p w:rsidR="0034339B" w:rsidRPr="0034339B" w:rsidRDefault="0034339B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DF7672" w:rsidRPr="0034339B" w:rsidRDefault="00DF7672" w:rsidP="0034339B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4339B">
        <w:rPr>
          <w:rFonts w:ascii="Times New Roman" w:hAnsi="Times New Roman" w:cs="Times New Roman"/>
        </w:rPr>
        <w:t>Не  допускается  перечис</w:t>
      </w:r>
      <w:r w:rsidR="002715EF">
        <w:rPr>
          <w:rFonts w:ascii="Times New Roman" w:hAnsi="Times New Roman" w:cs="Times New Roman"/>
        </w:rPr>
        <w:t xml:space="preserve">ление  кредитной  организацией </w:t>
      </w:r>
      <w:r w:rsidRPr="0034339B">
        <w:rPr>
          <w:rFonts w:ascii="Times New Roman" w:hAnsi="Times New Roman" w:cs="Times New Roman"/>
        </w:rPr>
        <w:t xml:space="preserve">средств компенсационного  фонда  обеспечения  договорных  обязательств,  за  исключением следующих случаев: 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возврат ошибочно перечисленных средств;</w:t>
      </w:r>
    </w:p>
    <w:p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 размещение  средств  компенсационного  фонда  обеспечения  договорных обязательств в целях их сохранения и увеличения их размера;</w:t>
      </w:r>
    </w:p>
    <w:p w:rsidR="00DF7672" w:rsidRPr="005901A7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F7672" w:rsidRPr="005901A7">
        <w:rPr>
          <w:rFonts w:ascii="Times New Roman" w:hAnsi="Times New Roman" w:cs="Times New Roman"/>
        </w:rPr>
        <w:t xml:space="preserve">осуществление  выплат  из  компенсационного  фонда  обеспечения  договорных обязательств  в  результате  наступления  субсидиарной  ответственности (выплаты  в  целях возмещения реального ущерба, неустойки (штрафа) по договору строительного подряда, </w:t>
      </w:r>
      <w:r w:rsidR="00F57162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заключенным с  использованием  конкурентных  способов заключения  договоров,  а  также судебные  издержки),  в  случаях, предусмотренных  статьей  60.1 Градостроительного Кодекса РФ;</w:t>
      </w:r>
    </w:p>
    <w:p w:rsidR="00DF7672" w:rsidRPr="005901A7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F7672" w:rsidRPr="005901A7">
        <w:rPr>
          <w:rFonts w:ascii="Times New Roman" w:hAnsi="Times New Roman" w:cs="Times New Roman"/>
        </w:rPr>
        <w:t xml:space="preserve"> уплата  налога  на  прибыль  организаций,  исчисленного  с  дохода,  полученного  от размещения  средств  компенсационного  фонда  обеспечения  договорных  обязательств  в кредитных организациях;</w:t>
      </w:r>
    </w:p>
    <w:p w:rsidR="0034339B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F7672" w:rsidRPr="005901A7">
        <w:rPr>
          <w:rFonts w:ascii="Times New Roman" w:hAnsi="Times New Roman" w:cs="Times New Roman"/>
        </w:rPr>
        <w:t>перечисление  средств  компенсационного  фонда  обеспечения  договорных обязательств Ассоциацией Национальному объединению саморегулируемых организаций, членом которого она являлась, в случаях, у</w:t>
      </w:r>
      <w:r>
        <w:rPr>
          <w:rFonts w:ascii="Times New Roman" w:hAnsi="Times New Roman" w:cs="Times New Roman"/>
        </w:rPr>
        <w:t>становленных Градостроительным к</w:t>
      </w:r>
      <w:r w:rsidR="00DF7672" w:rsidRPr="005901A7">
        <w:rPr>
          <w:rFonts w:ascii="Times New Roman" w:hAnsi="Times New Roman" w:cs="Times New Roman"/>
        </w:rPr>
        <w:t xml:space="preserve">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="00DF7672" w:rsidRPr="005901A7">
        <w:rPr>
          <w:rFonts w:ascii="Times New Roman" w:hAnsi="Times New Roman" w:cs="Times New Roman"/>
        </w:rPr>
        <w:t xml:space="preserve">и Федеральным законом </w:t>
      </w:r>
      <w:r>
        <w:rPr>
          <w:rFonts w:ascii="Times New Roman" w:hAnsi="Times New Roman" w:cs="Times New Roman"/>
        </w:rPr>
        <w:t xml:space="preserve">«О </w:t>
      </w:r>
      <w:r w:rsidR="00DF7672" w:rsidRPr="005901A7">
        <w:rPr>
          <w:rFonts w:ascii="Times New Roman" w:hAnsi="Times New Roman" w:cs="Times New Roman"/>
        </w:rPr>
        <w:t xml:space="preserve">введении в действие </w:t>
      </w:r>
      <w:r w:rsidR="002715EF">
        <w:rPr>
          <w:rFonts w:ascii="Times New Roman" w:hAnsi="Times New Roman" w:cs="Times New Roman"/>
        </w:rPr>
        <w:t>Градостроительного к</w:t>
      </w:r>
      <w:r w:rsidR="00DF7672" w:rsidRPr="005901A7">
        <w:rPr>
          <w:rFonts w:ascii="Times New Roman" w:hAnsi="Times New Roman" w:cs="Times New Roman"/>
        </w:rPr>
        <w:t>одекса</w:t>
      </w:r>
      <w:r w:rsidR="002715EF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="00DF7672" w:rsidRPr="005901A7">
        <w:rPr>
          <w:rFonts w:ascii="Times New Roman" w:hAnsi="Times New Roman" w:cs="Times New Roman"/>
        </w:rPr>
        <w:t>.</w:t>
      </w:r>
    </w:p>
    <w:p w:rsidR="002715EF" w:rsidRDefault="002715EF" w:rsidP="0027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39B" w:rsidRDefault="00DF7672" w:rsidP="005901A7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Порядок возврата ошибочно перечисленных средств</w:t>
      </w:r>
    </w:p>
    <w:p w:rsid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34339B" w:rsidRPr="0034339B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</w:rPr>
        <w:t xml:space="preserve">Решение  о  выплате  ошибочно  перечисленных  средств  из  средств компенсационного  фонда  обеспечения  договорных  обязательств  </w:t>
      </w:r>
      <w:r w:rsidR="00856382">
        <w:rPr>
          <w:rFonts w:ascii="Times New Roman" w:hAnsi="Times New Roman" w:cs="Times New Roman"/>
        </w:rPr>
        <w:t xml:space="preserve">Ассоциации </w:t>
      </w:r>
      <w:r w:rsidRPr="0034339B">
        <w:rPr>
          <w:rFonts w:ascii="Times New Roman" w:hAnsi="Times New Roman" w:cs="Times New Roman"/>
        </w:rPr>
        <w:t xml:space="preserve">принимается </w:t>
      </w:r>
      <w:r w:rsidR="002715EF">
        <w:rPr>
          <w:rFonts w:ascii="Times New Roman" w:hAnsi="Times New Roman" w:cs="Times New Roman"/>
        </w:rPr>
        <w:t>Советом Ассоциации</w:t>
      </w:r>
      <w:r w:rsidRPr="0034339B">
        <w:rPr>
          <w:rFonts w:ascii="Times New Roman" w:hAnsi="Times New Roman" w:cs="Times New Roman"/>
        </w:rPr>
        <w:t>.</w:t>
      </w:r>
    </w:p>
    <w:p w:rsidR="00E06C08" w:rsidRPr="002715EF" w:rsidRDefault="002715EF" w:rsidP="002715EF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Для получения ошибочно перечисленных денежных средств</w:t>
      </w:r>
      <w:r w:rsidR="00DF7672" w:rsidRPr="0034339B">
        <w:rPr>
          <w:rFonts w:ascii="Times New Roman" w:hAnsi="Times New Roman" w:cs="Times New Roman"/>
        </w:rPr>
        <w:t xml:space="preserve"> из  средств </w:t>
      </w:r>
      <w:r>
        <w:rPr>
          <w:rFonts w:ascii="Times New Roman" w:hAnsi="Times New Roman" w:cs="Times New Roman"/>
        </w:rPr>
        <w:t xml:space="preserve">компенсационного  фонда обеспечения договорных обязательств </w:t>
      </w:r>
      <w:r w:rsidR="00856382">
        <w:rPr>
          <w:rFonts w:ascii="Times New Roman" w:hAnsi="Times New Roman" w:cs="Times New Roman"/>
        </w:rPr>
        <w:t xml:space="preserve">Ассоциации </w:t>
      </w:r>
      <w:r>
        <w:rPr>
          <w:rFonts w:ascii="Times New Roman" w:hAnsi="Times New Roman" w:cs="Times New Roman"/>
        </w:rPr>
        <w:t xml:space="preserve">лицу, сделавшему ошибочный платеж, </w:t>
      </w:r>
      <w:r w:rsidR="00856382">
        <w:rPr>
          <w:rFonts w:ascii="Times New Roman" w:hAnsi="Times New Roman" w:cs="Times New Roman"/>
        </w:rPr>
        <w:t>необходимо</w:t>
      </w:r>
      <w:r w:rsidR="00DF7672" w:rsidRPr="00E06C08">
        <w:rPr>
          <w:rFonts w:ascii="Times New Roman" w:hAnsi="Times New Roman" w:cs="Times New Roman"/>
        </w:rPr>
        <w:t xml:space="preserve"> обратиться в </w:t>
      </w:r>
      <w:r>
        <w:rPr>
          <w:rFonts w:ascii="Times New Roman" w:hAnsi="Times New Roman" w:cs="Times New Roman"/>
        </w:rPr>
        <w:t xml:space="preserve">Совет Ассоциации </w:t>
      </w:r>
      <w:r w:rsidR="00DF7672" w:rsidRPr="00E06C08">
        <w:rPr>
          <w:rFonts w:ascii="Times New Roman" w:hAnsi="Times New Roman" w:cs="Times New Roman"/>
        </w:rPr>
        <w:t>с письменным</w:t>
      </w:r>
      <w:r w:rsidR="00DF7672" w:rsidRPr="002715EF">
        <w:rPr>
          <w:rFonts w:ascii="Times New Roman" w:hAnsi="Times New Roman" w:cs="Times New Roman"/>
        </w:rPr>
        <w:t xml:space="preserve"> заявлением о возврате </w:t>
      </w:r>
      <w:r>
        <w:rPr>
          <w:rFonts w:ascii="Times New Roman" w:hAnsi="Times New Roman" w:cs="Times New Roman"/>
        </w:rPr>
        <w:t>ошибочно перечисленных в  компенсационный фонд обеспечения</w:t>
      </w:r>
      <w:r w:rsidR="00DF7672" w:rsidRPr="002715EF">
        <w:rPr>
          <w:rFonts w:ascii="Times New Roman" w:hAnsi="Times New Roman" w:cs="Times New Roman"/>
        </w:rPr>
        <w:t xml:space="preserve"> договорных </w:t>
      </w:r>
      <w:r>
        <w:rPr>
          <w:rFonts w:ascii="Times New Roman" w:hAnsi="Times New Roman" w:cs="Times New Roman"/>
        </w:rPr>
        <w:t xml:space="preserve">обязательств </w:t>
      </w:r>
      <w:r w:rsidR="00856382">
        <w:rPr>
          <w:rFonts w:ascii="Times New Roman" w:hAnsi="Times New Roman" w:cs="Times New Roman"/>
        </w:rPr>
        <w:t xml:space="preserve">Ассоциации денежных </w:t>
      </w:r>
      <w:r w:rsidR="00DF7672" w:rsidRPr="002715EF">
        <w:rPr>
          <w:rFonts w:ascii="Times New Roman" w:hAnsi="Times New Roman" w:cs="Times New Roman"/>
        </w:rPr>
        <w:t>средств.</w:t>
      </w:r>
    </w:p>
    <w:p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</w:rPr>
        <w:t>В заявлении указывается:</w:t>
      </w:r>
    </w:p>
    <w:p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орган, в который обращается л</w:t>
      </w:r>
      <w:r w:rsidR="00E06C08">
        <w:rPr>
          <w:rFonts w:ascii="Times New Roman" w:hAnsi="Times New Roman" w:cs="Times New Roman"/>
        </w:rPr>
        <w:t>ицо, сделавшее ошибочный платеж</w:t>
      </w:r>
      <w:r w:rsidRPr="005901A7">
        <w:rPr>
          <w:rFonts w:ascii="Times New Roman" w:hAnsi="Times New Roman" w:cs="Times New Roman"/>
        </w:rPr>
        <w:t>;</w:t>
      </w:r>
    </w:p>
    <w:p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56382">
        <w:rPr>
          <w:rFonts w:ascii="Times New Roman" w:hAnsi="Times New Roman" w:cs="Times New Roman"/>
        </w:rPr>
        <w:t xml:space="preserve">полное наименование </w:t>
      </w:r>
      <w:r w:rsidR="00DF7672" w:rsidRPr="005901A7">
        <w:rPr>
          <w:rFonts w:ascii="Times New Roman" w:hAnsi="Times New Roman" w:cs="Times New Roman"/>
        </w:rPr>
        <w:t>юридичес</w:t>
      </w:r>
      <w:r w:rsidR="00856382">
        <w:rPr>
          <w:rFonts w:ascii="Times New Roman" w:hAnsi="Times New Roman" w:cs="Times New Roman"/>
        </w:rPr>
        <w:t>кого лица или фамилия, имя,</w:t>
      </w:r>
      <w:r w:rsidR="00DF7672" w:rsidRPr="005901A7">
        <w:rPr>
          <w:rFonts w:ascii="Times New Roman" w:hAnsi="Times New Roman" w:cs="Times New Roman"/>
        </w:rPr>
        <w:t xml:space="preserve"> отчество индивидуального предпринимателя</w:t>
      </w:r>
      <w:r w:rsidR="00E06C08">
        <w:rPr>
          <w:rFonts w:ascii="Times New Roman" w:hAnsi="Times New Roman" w:cs="Times New Roman"/>
        </w:rPr>
        <w:t>, сделавшего ошибочный платеж</w:t>
      </w:r>
      <w:r w:rsidR="00DF7672" w:rsidRPr="005901A7">
        <w:rPr>
          <w:rFonts w:ascii="Times New Roman" w:hAnsi="Times New Roman" w:cs="Times New Roman"/>
        </w:rPr>
        <w:t>;</w:t>
      </w:r>
    </w:p>
    <w:p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56382">
        <w:rPr>
          <w:rFonts w:ascii="Times New Roman" w:hAnsi="Times New Roman" w:cs="Times New Roman"/>
        </w:rPr>
        <w:t>регистрационный номер в реестре членов Ассоциации, если</w:t>
      </w:r>
      <w:r w:rsidR="00DF7672" w:rsidRPr="005901A7">
        <w:rPr>
          <w:rFonts w:ascii="Times New Roman" w:hAnsi="Times New Roman" w:cs="Times New Roman"/>
        </w:rPr>
        <w:t xml:space="preserve"> ошибочный </w:t>
      </w:r>
      <w:r w:rsidR="00856382">
        <w:rPr>
          <w:rFonts w:ascii="Times New Roman" w:hAnsi="Times New Roman" w:cs="Times New Roman"/>
        </w:rPr>
        <w:t>платеж сделан членом Ассоциации</w:t>
      </w:r>
      <w:r w:rsidR="00DF7672" w:rsidRPr="005901A7">
        <w:rPr>
          <w:rFonts w:ascii="Times New Roman" w:hAnsi="Times New Roman" w:cs="Times New Roman"/>
        </w:rPr>
        <w:t>;</w:t>
      </w:r>
    </w:p>
    <w:p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856382">
        <w:rPr>
          <w:rFonts w:ascii="Times New Roman" w:hAnsi="Times New Roman" w:cs="Times New Roman"/>
        </w:rPr>
        <w:t>сумма ошибочно перечисленных денежных средств, дата их</w:t>
      </w:r>
      <w:r w:rsidR="00DF7672" w:rsidRPr="005901A7">
        <w:rPr>
          <w:rFonts w:ascii="Times New Roman" w:hAnsi="Times New Roman" w:cs="Times New Roman"/>
        </w:rPr>
        <w:t xml:space="preserve"> перечисления,  а также реквизиты документа, на основании которого они были перечислены;</w:t>
      </w:r>
    </w:p>
    <w:p w:rsidR="00E06C08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856382">
        <w:rPr>
          <w:rFonts w:ascii="Times New Roman" w:hAnsi="Times New Roman" w:cs="Times New Roman"/>
        </w:rPr>
        <w:t>реквизиты банка и расчетный счет лица, сделавшего ошибочный</w:t>
      </w:r>
      <w:r w:rsidR="00DF7672" w:rsidRPr="005901A7">
        <w:rPr>
          <w:rFonts w:ascii="Times New Roman" w:hAnsi="Times New Roman" w:cs="Times New Roman"/>
        </w:rPr>
        <w:t xml:space="preserve"> платеж, для </w:t>
      </w:r>
      <w:r w:rsidR="00E06C08">
        <w:rPr>
          <w:rFonts w:ascii="Times New Roman" w:hAnsi="Times New Roman" w:cs="Times New Roman"/>
        </w:rPr>
        <w:t>перечисления ошибочно</w:t>
      </w:r>
      <w:r w:rsidR="00856382">
        <w:rPr>
          <w:rFonts w:ascii="Times New Roman" w:hAnsi="Times New Roman" w:cs="Times New Roman"/>
        </w:rPr>
        <w:t xml:space="preserve"> уплаченных средств из компенсационного</w:t>
      </w:r>
      <w:r w:rsidR="00DF7672" w:rsidRPr="005901A7">
        <w:rPr>
          <w:rFonts w:ascii="Times New Roman" w:hAnsi="Times New Roman" w:cs="Times New Roman"/>
        </w:rPr>
        <w:t xml:space="preserve"> фонда обеспечения договорных обязательств.</w:t>
      </w:r>
    </w:p>
    <w:p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Заявление должно быть подписано лицом, имеющим право без доверенности </w:t>
      </w:r>
      <w:r w:rsidR="002715EF">
        <w:rPr>
          <w:rFonts w:ascii="Times New Roman" w:hAnsi="Times New Roman" w:cs="Times New Roman"/>
        </w:rPr>
        <w:t xml:space="preserve">действовать  от имени </w:t>
      </w:r>
      <w:r w:rsidRPr="00E06C08">
        <w:rPr>
          <w:rFonts w:ascii="Times New Roman" w:hAnsi="Times New Roman" w:cs="Times New Roman"/>
        </w:rPr>
        <w:t>юридическ</w:t>
      </w:r>
      <w:r w:rsidR="00E06C08">
        <w:rPr>
          <w:rFonts w:ascii="Times New Roman" w:hAnsi="Times New Roman" w:cs="Times New Roman"/>
        </w:rPr>
        <w:t>ог</w:t>
      </w:r>
      <w:r w:rsidR="002715EF">
        <w:rPr>
          <w:rFonts w:ascii="Times New Roman" w:hAnsi="Times New Roman" w:cs="Times New Roman"/>
        </w:rPr>
        <w:t xml:space="preserve">о </w:t>
      </w:r>
      <w:r w:rsidR="00E06C08">
        <w:rPr>
          <w:rFonts w:ascii="Times New Roman" w:hAnsi="Times New Roman" w:cs="Times New Roman"/>
        </w:rPr>
        <w:t>лица  либо  индивидуальным</w:t>
      </w:r>
      <w:r w:rsidR="00856382">
        <w:rPr>
          <w:rFonts w:ascii="Times New Roman" w:hAnsi="Times New Roman" w:cs="Times New Roman"/>
        </w:rPr>
        <w:t xml:space="preserve"> предпринимателем, </w:t>
      </w:r>
      <w:r w:rsidRPr="00E06C08">
        <w:rPr>
          <w:rFonts w:ascii="Times New Roman" w:hAnsi="Times New Roman" w:cs="Times New Roman"/>
        </w:rPr>
        <w:t>сделавшим ошибочный платеж или их доверенным лицом.</w:t>
      </w:r>
    </w:p>
    <w:p w:rsidR="00E06C08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должны </w:t>
      </w:r>
      <w:r w:rsidR="00DF7672" w:rsidRPr="00E06C08">
        <w:rPr>
          <w:rFonts w:ascii="Times New Roman" w:hAnsi="Times New Roman" w:cs="Times New Roman"/>
        </w:rPr>
        <w:t>прилагать</w:t>
      </w:r>
      <w:r w:rsidR="00856382">
        <w:rPr>
          <w:rFonts w:ascii="Times New Roman" w:hAnsi="Times New Roman" w:cs="Times New Roman"/>
        </w:rPr>
        <w:t xml:space="preserve">ся документы, </w:t>
      </w:r>
      <w:r>
        <w:rPr>
          <w:rFonts w:ascii="Times New Roman" w:hAnsi="Times New Roman" w:cs="Times New Roman"/>
        </w:rPr>
        <w:t xml:space="preserve">подтверждающие </w:t>
      </w:r>
      <w:r w:rsidR="00DF7672" w:rsidRPr="00E06C08">
        <w:rPr>
          <w:rFonts w:ascii="Times New Roman" w:hAnsi="Times New Roman" w:cs="Times New Roman"/>
        </w:rPr>
        <w:t>факт перечисления средств в компенсационный фонд обеспечения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</w:t>
      </w:r>
      <w:r w:rsidR="00DF7672" w:rsidRPr="00E06C08">
        <w:rPr>
          <w:rFonts w:ascii="Times New Roman" w:hAnsi="Times New Roman" w:cs="Times New Roman"/>
        </w:rPr>
        <w:t>.</w:t>
      </w:r>
    </w:p>
    <w:p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>Документы,  прилагаемые  к  заявлению,  должны  быть  представлены  в подлиннике, либо в копиях, заверенных в соответствии с гражданским законодательством Российской Федерации.</w:t>
      </w:r>
    </w:p>
    <w:p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В случае, если заявление подписано доверенным лицом, к нему должна быть приложена  </w:t>
      </w:r>
      <w:r w:rsidR="00E06C08" w:rsidRPr="00E06C08">
        <w:rPr>
          <w:rFonts w:ascii="Times New Roman" w:hAnsi="Times New Roman" w:cs="Times New Roman"/>
        </w:rPr>
        <w:t>доверенность на осуществление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соответст</w:t>
      </w:r>
      <w:r w:rsidR="00E06C08" w:rsidRPr="00E06C08">
        <w:rPr>
          <w:rFonts w:ascii="Times New Roman" w:hAnsi="Times New Roman" w:cs="Times New Roman"/>
        </w:rPr>
        <w:t>вующих полномочий, заверенная</w:t>
      </w:r>
      <w:r w:rsidRPr="00E06C08">
        <w:rPr>
          <w:rFonts w:ascii="Times New Roman" w:hAnsi="Times New Roman" w:cs="Times New Roman"/>
        </w:rPr>
        <w:t xml:space="preserve"> в порядке, установленным законодательством Российской Федерации. </w:t>
      </w:r>
    </w:p>
    <w:p w:rsidR="00E06C08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</w:t>
      </w:r>
      <w:r w:rsidR="00DF7672" w:rsidRPr="00E06C08">
        <w:rPr>
          <w:rFonts w:ascii="Times New Roman" w:hAnsi="Times New Roman" w:cs="Times New Roman"/>
        </w:rPr>
        <w:t xml:space="preserve"> мотивированное решение об отказе или о возврате ошибочно  перечисленных  в  компенсационный  фонд  обеспечения 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 денежных</w:t>
      </w:r>
      <w:r w:rsidR="00DF7672" w:rsidRPr="00E06C08">
        <w:rPr>
          <w:rFonts w:ascii="Times New Roman" w:hAnsi="Times New Roman" w:cs="Times New Roman"/>
        </w:rPr>
        <w:t xml:space="preserve"> средств лицу, сделавшему ошибочный платеж, в течение 10 (десяти) </w:t>
      </w:r>
      <w:r w:rsidR="00DF7672" w:rsidRPr="00E06C08">
        <w:rPr>
          <w:rFonts w:ascii="Times New Roman" w:hAnsi="Times New Roman" w:cs="Times New Roman"/>
        </w:rPr>
        <w:lastRenderedPageBreak/>
        <w:t xml:space="preserve">рабочих </w:t>
      </w:r>
      <w:r>
        <w:rPr>
          <w:rFonts w:ascii="Times New Roman" w:hAnsi="Times New Roman" w:cs="Times New Roman"/>
        </w:rPr>
        <w:t>дней с</w:t>
      </w:r>
      <w:r w:rsidR="00DF7672" w:rsidRPr="00E06C08">
        <w:rPr>
          <w:rFonts w:ascii="Times New Roman" w:hAnsi="Times New Roman" w:cs="Times New Roman"/>
        </w:rPr>
        <w:t xml:space="preserve"> момента  получения заявления  о  возврате  ошибочно  перечисленных  денежных средств.</w:t>
      </w:r>
    </w:p>
    <w:p w:rsidR="00E06C08" w:rsidRDefault="0085638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F57162">
        <w:rPr>
          <w:rFonts w:ascii="Times New Roman" w:hAnsi="Times New Roman" w:cs="Times New Roman"/>
        </w:rPr>
        <w:t xml:space="preserve"> </w:t>
      </w:r>
      <w:r w:rsidR="002715EF">
        <w:rPr>
          <w:rFonts w:ascii="Times New Roman" w:hAnsi="Times New Roman" w:cs="Times New Roman"/>
        </w:rPr>
        <w:t>Совета Ассоциации</w:t>
      </w:r>
      <w:r>
        <w:rPr>
          <w:rFonts w:ascii="Times New Roman" w:hAnsi="Times New Roman" w:cs="Times New Roman"/>
        </w:rPr>
        <w:t>, принятое в соответствии с п. 4.2.8.</w:t>
      </w:r>
      <w:r w:rsidR="00DF7672" w:rsidRPr="00E06C08">
        <w:rPr>
          <w:rFonts w:ascii="Times New Roman" w:hAnsi="Times New Roman" w:cs="Times New Roman"/>
        </w:rPr>
        <w:t xml:space="preserve"> настоящего </w:t>
      </w:r>
      <w:r w:rsidR="002715EF">
        <w:rPr>
          <w:rFonts w:ascii="Times New Roman" w:hAnsi="Times New Roman" w:cs="Times New Roman"/>
        </w:rPr>
        <w:t xml:space="preserve">Положения,  направляется или вручается лицу, обратившемуся с заявлением о </w:t>
      </w:r>
      <w:r w:rsidR="00DF7672" w:rsidRPr="00E06C08">
        <w:rPr>
          <w:rFonts w:ascii="Times New Roman" w:hAnsi="Times New Roman" w:cs="Times New Roman"/>
        </w:rPr>
        <w:t>возврате ошибочно перечисленных средств, в течение 3 (трех) рабочих дней со дня его вынесения.</w:t>
      </w:r>
    </w:p>
    <w:p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В  случае  принятия  </w:t>
      </w:r>
      <w:r w:rsidR="002715EF">
        <w:rPr>
          <w:rFonts w:ascii="Times New Roman" w:hAnsi="Times New Roman" w:cs="Times New Roman"/>
        </w:rPr>
        <w:t>Советом Ассоциации</w:t>
      </w:r>
      <w:r w:rsidRPr="00E06C08">
        <w:rPr>
          <w:rFonts w:ascii="Times New Roman" w:hAnsi="Times New Roman" w:cs="Times New Roman"/>
        </w:rPr>
        <w:t xml:space="preserve">  решения  о  возвр</w:t>
      </w:r>
      <w:r w:rsidR="00856382">
        <w:rPr>
          <w:rFonts w:ascii="Times New Roman" w:hAnsi="Times New Roman" w:cs="Times New Roman"/>
        </w:rPr>
        <w:t xml:space="preserve">ате  ошибочно перечисленных  в </w:t>
      </w:r>
      <w:r w:rsidRPr="00E06C08">
        <w:rPr>
          <w:rFonts w:ascii="Times New Roman" w:hAnsi="Times New Roman" w:cs="Times New Roman"/>
        </w:rPr>
        <w:t>компенсационный</w:t>
      </w:r>
      <w:r w:rsidR="00856382">
        <w:rPr>
          <w:rFonts w:ascii="Times New Roman" w:hAnsi="Times New Roman" w:cs="Times New Roman"/>
        </w:rPr>
        <w:t xml:space="preserve"> фонд возмещения обеспечения</w:t>
      </w:r>
      <w:r w:rsidRPr="00E06C08">
        <w:rPr>
          <w:rFonts w:ascii="Times New Roman" w:hAnsi="Times New Roman" w:cs="Times New Roman"/>
        </w:rPr>
        <w:t xml:space="preserve">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 денежных средств, данные средства перечисляются на </w:t>
      </w:r>
      <w:r w:rsidRPr="00E06C08">
        <w:rPr>
          <w:rFonts w:ascii="Times New Roman" w:hAnsi="Times New Roman" w:cs="Times New Roman"/>
        </w:rPr>
        <w:t>расчетный  счет  лица,  сделавшего ош</w:t>
      </w:r>
      <w:r w:rsidR="00856382">
        <w:rPr>
          <w:rFonts w:ascii="Times New Roman" w:hAnsi="Times New Roman" w:cs="Times New Roman"/>
        </w:rPr>
        <w:t>ибочный платеж, указанный в его заявлении в течение 5 (пяти) рабочих дней со</w:t>
      </w:r>
      <w:r w:rsidRPr="00E06C08">
        <w:rPr>
          <w:rFonts w:ascii="Times New Roman" w:hAnsi="Times New Roman" w:cs="Times New Roman"/>
        </w:rPr>
        <w:t xml:space="preserve"> дня вынесения решения об их возврате.</w:t>
      </w:r>
    </w:p>
    <w:p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>Основаниями для отказа в возврате перечисленных в компенсационный фонд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 xml:space="preserve">обеспечения договорных обязательств </w:t>
      </w:r>
      <w:r w:rsidR="00856382">
        <w:rPr>
          <w:rFonts w:ascii="Times New Roman" w:hAnsi="Times New Roman" w:cs="Times New Roman"/>
        </w:rPr>
        <w:t xml:space="preserve">Ассоциации денежных </w:t>
      </w:r>
      <w:r w:rsidRPr="00E06C08">
        <w:rPr>
          <w:rFonts w:ascii="Times New Roman" w:hAnsi="Times New Roman" w:cs="Times New Roman"/>
        </w:rPr>
        <w:t>средств являются:</w:t>
      </w:r>
    </w:p>
    <w:p w:rsidR="00DF7672" w:rsidRPr="005901A7" w:rsidRDefault="0085638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непредставление документов, указанных в п.п. 4.2.2,  4.2.5 - 4.2.7 </w:t>
      </w:r>
      <w:r w:rsidR="00DF7672" w:rsidRPr="005901A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астоящего Положения, в  полном объеме или представление ненадлежащим образом</w:t>
      </w:r>
      <w:r w:rsidR="00DF7672" w:rsidRPr="005901A7">
        <w:rPr>
          <w:rFonts w:ascii="Times New Roman" w:hAnsi="Times New Roman" w:cs="Times New Roman"/>
        </w:rPr>
        <w:t xml:space="preserve"> оформленных документов;</w:t>
      </w:r>
    </w:p>
    <w:p w:rsidR="00E06C08" w:rsidRDefault="00856382" w:rsidP="0080577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06C08">
        <w:rPr>
          <w:rFonts w:ascii="Times New Roman" w:hAnsi="Times New Roman" w:cs="Times New Roman"/>
        </w:rPr>
        <w:t>неисполнение членом</w:t>
      </w:r>
      <w:r>
        <w:rPr>
          <w:rFonts w:ascii="Times New Roman" w:hAnsi="Times New Roman" w:cs="Times New Roman"/>
        </w:rPr>
        <w:t xml:space="preserve"> Ассоциации</w:t>
      </w:r>
      <w:r w:rsidR="00DF7672" w:rsidRPr="005901A7">
        <w:rPr>
          <w:rFonts w:ascii="Times New Roman" w:hAnsi="Times New Roman" w:cs="Times New Roman"/>
        </w:rPr>
        <w:t xml:space="preserve"> обязательст</w:t>
      </w:r>
      <w:r>
        <w:rPr>
          <w:rFonts w:ascii="Times New Roman" w:hAnsi="Times New Roman" w:cs="Times New Roman"/>
        </w:rPr>
        <w:t>в по уплате взноса</w:t>
      </w:r>
      <w:r w:rsidR="00DF7672" w:rsidRPr="005901A7">
        <w:rPr>
          <w:rFonts w:ascii="Times New Roman" w:hAnsi="Times New Roman" w:cs="Times New Roman"/>
        </w:rPr>
        <w:t xml:space="preserve"> в ком</w:t>
      </w:r>
      <w:r>
        <w:rPr>
          <w:rFonts w:ascii="Times New Roman" w:hAnsi="Times New Roman" w:cs="Times New Roman"/>
        </w:rPr>
        <w:t>пенсационный</w:t>
      </w:r>
      <w:r w:rsidR="00E06C08">
        <w:rPr>
          <w:rFonts w:ascii="Times New Roman" w:hAnsi="Times New Roman" w:cs="Times New Roman"/>
        </w:rPr>
        <w:t xml:space="preserve"> фонд  обеспечения</w:t>
      </w:r>
      <w:r>
        <w:rPr>
          <w:rFonts w:ascii="Times New Roman" w:hAnsi="Times New Roman" w:cs="Times New Roman"/>
        </w:rPr>
        <w:t xml:space="preserve"> договорных</w:t>
      </w:r>
      <w:r w:rsidR="00DF7672" w:rsidRPr="005901A7">
        <w:rPr>
          <w:rFonts w:ascii="Times New Roman" w:hAnsi="Times New Roman" w:cs="Times New Roman"/>
        </w:rPr>
        <w:t xml:space="preserve"> обязательств </w:t>
      </w:r>
      <w:r>
        <w:rPr>
          <w:rFonts w:ascii="Times New Roman" w:hAnsi="Times New Roman" w:cs="Times New Roman"/>
        </w:rPr>
        <w:t xml:space="preserve">Ассоциации в случае наличия поданного им </w:t>
      </w:r>
      <w:r w:rsidR="00DF7672" w:rsidRPr="005901A7">
        <w:rPr>
          <w:rFonts w:ascii="Times New Roman" w:hAnsi="Times New Roman" w:cs="Times New Roman"/>
        </w:rPr>
        <w:t>заявления о  намерении  пр</w:t>
      </w:r>
      <w:r w:rsidR="00E06C08">
        <w:rPr>
          <w:rFonts w:ascii="Times New Roman" w:hAnsi="Times New Roman" w:cs="Times New Roman"/>
        </w:rPr>
        <w:t>инимать участие в заключении</w:t>
      </w:r>
      <w:r w:rsidR="00DF7672" w:rsidRPr="005901A7">
        <w:rPr>
          <w:rFonts w:ascii="Times New Roman" w:hAnsi="Times New Roman" w:cs="Times New Roman"/>
        </w:rPr>
        <w:t xml:space="preserve">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5901A7">
        <w:rPr>
          <w:rFonts w:ascii="Times New Roman" w:hAnsi="Times New Roman" w:cs="Times New Roman"/>
        </w:rPr>
        <w:t xml:space="preserve"> с использованием конкурентных способов заключения</w:t>
      </w:r>
      <w:r w:rsidR="00805778">
        <w:rPr>
          <w:rFonts w:ascii="Times New Roman" w:hAnsi="Times New Roman" w:cs="Times New Roman"/>
        </w:rPr>
        <w:t xml:space="preserve"> договоров, в случае, если ошибочный платеж сделан членом Ассоциации.</w:t>
      </w:r>
    </w:p>
    <w:p w:rsidR="00DF7672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>В случае,  если  основанием  отказа  в  возврате  перечисленных  в комп</w:t>
      </w:r>
      <w:r w:rsidR="00E06C08">
        <w:rPr>
          <w:rFonts w:ascii="Times New Roman" w:hAnsi="Times New Roman" w:cs="Times New Roman"/>
        </w:rPr>
        <w:t xml:space="preserve">енсационный  фонд  обеспечения </w:t>
      </w:r>
      <w:r w:rsidRPr="00E06C08">
        <w:rPr>
          <w:rFonts w:ascii="Times New Roman" w:hAnsi="Times New Roman" w:cs="Times New Roman"/>
        </w:rPr>
        <w:t>до</w:t>
      </w:r>
      <w:r w:rsidR="00E06C08">
        <w:rPr>
          <w:rFonts w:ascii="Times New Roman" w:hAnsi="Times New Roman" w:cs="Times New Roman"/>
        </w:rPr>
        <w:t xml:space="preserve">говорных обязательств </w:t>
      </w:r>
      <w:r w:rsidR="00805778">
        <w:rPr>
          <w:rFonts w:ascii="Times New Roman" w:hAnsi="Times New Roman" w:cs="Times New Roman"/>
        </w:rPr>
        <w:t xml:space="preserve">Ассоциации денежных </w:t>
      </w:r>
      <w:r w:rsidR="00E06C08">
        <w:rPr>
          <w:rFonts w:ascii="Times New Roman" w:hAnsi="Times New Roman" w:cs="Times New Roman"/>
        </w:rPr>
        <w:t>средств</w:t>
      </w:r>
      <w:r w:rsidRPr="00E06C08">
        <w:rPr>
          <w:rFonts w:ascii="Times New Roman" w:hAnsi="Times New Roman" w:cs="Times New Roman"/>
        </w:rPr>
        <w:t xml:space="preserve"> является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непредставление документов, указанных в п.п.4.2.2., 4.2.5 - 4.2.7 настоящего Положения, в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полном объеме, лицо, сделавшее ошибочный платеж, вправе повто</w:t>
      </w:r>
      <w:r w:rsidR="00805778">
        <w:rPr>
          <w:rFonts w:ascii="Times New Roman" w:hAnsi="Times New Roman" w:cs="Times New Roman"/>
        </w:rPr>
        <w:t>рно подать письменное заявление о возврате  ошибочно перечисленных средств в компенсационный</w:t>
      </w:r>
      <w:r w:rsidRPr="00E06C08">
        <w:rPr>
          <w:rFonts w:ascii="Times New Roman" w:hAnsi="Times New Roman" w:cs="Times New Roman"/>
        </w:rPr>
        <w:t xml:space="preserve"> фонд обеспечения договорных обязательств после устранения выявленных недостатков.</w:t>
      </w:r>
    </w:p>
    <w:p w:rsidR="00E06C08" w:rsidRPr="005901A7" w:rsidRDefault="00E06C08" w:rsidP="00292C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72" w:rsidRPr="00E06C08" w:rsidRDefault="00DF7672" w:rsidP="00E06C08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Порядок осуществления выплат в результате наступления субсидиарной</w:t>
      </w:r>
    </w:p>
    <w:p w:rsidR="00DF7672" w:rsidRP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ответственности Ассоциации по обязательствам его членов, возникшим по договору</w:t>
      </w:r>
    </w:p>
    <w:p w:rsidR="00DF7672" w:rsidRP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строительного подряда,</w:t>
      </w:r>
      <w:r w:rsidR="00F57162">
        <w:rPr>
          <w:rFonts w:ascii="Times New Roman" w:hAnsi="Times New Roman" w:cs="Times New Roman"/>
          <w:b/>
        </w:rPr>
        <w:t xml:space="preserve"> </w:t>
      </w:r>
      <w:r w:rsidR="00E947FA" w:rsidRPr="00E947FA">
        <w:rPr>
          <w:rFonts w:ascii="Times New Roman" w:hAnsi="Times New Roman" w:cs="Times New Roman"/>
          <w:b/>
        </w:rPr>
        <w:t>договору подряда на осуществление сноса объекта капитального строительства</w:t>
      </w:r>
      <w:r w:rsidR="00E947FA">
        <w:rPr>
          <w:rFonts w:ascii="Times New Roman" w:hAnsi="Times New Roman" w:cs="Times New Roman"/>
          <w:b/>
        </w:rPr>
        <w:t xml:space="preserve">, </w:t>
      </w:r>
      <w:r w:rsidRPr="00E06C08">
        <w:rPr>
          <w:rFonts w:ascii="Times New Roman" w:hAnsi="Times New Roman" w:cs="Times New Roman"/>
          <w:b/>
        </w:rPr>
        <w:t>заключенным с использованием конкурентных способов</w:t>
      </w:r>
    </w:p>
    <w:p w:rsid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заключения договоров</w:t>
      </w:r>
    </w:p>
    <w:p w:rsidR="00E06C08" w:rsidRDefault="00E06C08" w:rsidP="00E06C08">
      <w:pPr>
        <w:spacing w:after="0" w:line="240" w:lineRule="auto"/>
        <w:rPr>
          <w:rFonts w:ascii="Times New Roman" w:hAnsi="Times New Roman" w:cs="Times New Roman"/>
          <w:b/>
        </w:rPr>
      </w:pPr>
    </w:p>
    <w:p w:rsidR="00DF7672" w:rsidRPr="00E06C08" w:rsidRDefault="00E06C08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Выплаты из средств</w:t>
      </w:r>
      <w:r w:rsidR="00DF7672" w:rsidRPr="00E06C08">
        <w:rPr>
          <w:rFonts w:ascii="Times New Roman" w:hAnsi="Times New Roman" w:cs="Times New Roman"/>
        </w:rPr>
        <w:t xml:space="preserve"> компе</w:t>
      </w:r>
      <w:r>
        <w:rPr>
          <w:rFonts w:ascii="Times New Roman" w:hAnsi="Times New Roman" w:cs="Times New Roman"/>
        </w:rPr>
        <w:t>нсационного фонда обеспечения</w:t>
      </w:r>
      <w:r w:rsidR="00DF7672" w:rsidRPr="00E06C08">
        <w:rPr>
          <w:rFonts w:ascii="Times New Roman" w:hAnsi="Times New Roman" w:cs="Times New Roman"/>
        </w:rPr>
        <w:t xml:space="preserve"> договорных обязательств в порядке субсидиарной ответственности Ассоциации по обязательствам его членов,  возникшим вследствие  неисполнения  или  ненадлежащего  исполнения  ими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E06C08">
        <w:rPr>
          <w:rFonts w:ascii="Times New Roman" w:hAnsi="Times New Roman" w:cs="Times New Roman"/>
        </w:rPr>
        <w:t>заключенным  с  использованием конкурентных способов заключения договоров, производятся только при одновременном наличии следующих условий:</w:t>
      </w:r>
    </w:p>
    <w:p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1) индивидуальный предприниматель или юридическое лицо на момент заключения договора строительного подряда, </w:t>
      </w:r>
      <w:r w:rsidR="00E947FA">
        <w:rPr>
          <w:rFonts w:ascii="Times New Roman" w:hAnsi="Times New Roman" w:cs="Times New Roman"/>
        </w:rPr>
        <w:t xml:space="preserve">договора подряда на осуществление сноса объекта капитального строительства, </w:t>
      </w:r>
      <w:r w:rsidRPr="005901A7">
        <w:rPr>
          <w:rFonts w:ascii="Times New Roman" w:hAnsi="Times New Roman" w:cs="Times New Roman"/>
        </w:rPr>
        <w:t>заключенного с использованием конкурентных способов заключения договоров, являлись членами Ассоциации;</w:t>
      </w:r>
    </w:p>
    <w:p w:rsidR="00DF7672" w:rsidRPr="005901A7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причиной выплаты являются неисполнение или ненадлежащее</w:t>
      </w:r>
      <w:r w:rsidR="00DF7672" w:rsidRPr="005901A7">
        <w:rPr>
          <w:rFonts w:ascii="Times New Roman" w:hAnsi="Times New Roman" w:cs="Times New Roman"/>
        </w:rPr>
        <w:t xml:space="preserve"> исполнение членами Ассоциации обязательств по договорам строительного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договоров;</w:t>
      </w:r>
    </w:p>
    <w:p w:rsidR="00DF7672" w:rsidRPr="005901A7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имеется вступившее в законную силу решение суда, устанавливающее факт неисполнения  или ненадлежащего исполнения членом Ассоциации обязательств по договорам строительного  подряда,</w:t>
      </w:r>
      <w:r w:rsidR="00F57162">
        <w:rPr>
          <w:rFonts w:ascii="Times New Roman" w:hAnsi="Times New Roman" w:cs="Times New Roman"/>
        </w:rPr>
        <w:t xml:space="preserve">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</w:t>
      </w:r>
      <w:r>
        <w:rPr>
          <w:rFonts w:ascii="Times New Roman" w:hAnsi="Times New Roman" w:cs="Times New Roman"/>
        </w:rPr>
        <w:t>енным с использованием конкурентных способов заключения договоров, размер  реального</w:t>
      </w:r>
      <w:r w:rsidR="00DF7672" w:rsidRPr="005901A7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щерба, неустойки (штрафа)</w:t>
      </w:r>
      <w:r w:rsidR="00E06C0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договору строительного подряда, </w:t>
      </w:r>
      <w:r w:rsidR="00E947FA">
        <w:rPr>
          <w:rFonts w:ascii="Times New Roman" w:hAnsi="Times New Roman" w:cs="Times New Roman"/>
        </w:rPr>
        <w:t xml:space="preserve">договору подряда на осуществление сноса объекта капитального строительства, </w:t>
      </w:r>
      <w:r>
        <w:rPr>
          <w:rFonts w:ascii="Times New Roman" w:hAnsi="Times New Roman" w:cs="Times New Roman"/>
        </w:rPr>
        <w:t xml:space="preserve">а также обязанность члена Ассоциации возместить </w:t>
      </w:r>
      <w:r w:rsidR="00DF7672" w:rsidRPr="005901A7">
        <w:rPr>
          <w:rFonts w:ascii="Times New Roman" w:hAnsi="Times New Roman" w:cs="Times New Roman"/>
        </w:rPr>
        <w:t>данный ущерб;</w:t>
      </w:r>
    </w:p>
    <w:p w:rsidR="00DF7672" w:rsidRPr="005901A7" w:rsidRDefault="00805778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недостаточность средств, </w:t>
      </w:r>
      <w:r w:rsidR="00DF7672" w:rsidRPr="005901A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олученных по договору страхования </w:t>
      </w:r>
      <w:r w:rsidR="00DF7672" w:rsidRPr="005901A7">
        <w:rPr>
          <w:rFonts w:ascii="Times New Roman" w:hAnsi="Times New Roman" w:cs="Times New Roman"/>
        </w:rPr>
        <w:t>договорных</w:t>
      </w:r>
      <w:r>
        <w:rPr>
          <w:rFonts w:ascii="Times New Roman" w:hAnsi="Times New Roman" w:cs="Times New Roman"/>
        </w:rPr>
        <w:t xml:space="preserve"> обязательств члена Ассоциации, </w:t>
      </w:r>
      <w:r w:rsidR="00DF7672" w:rsidRPr="005901A7">
        <w:rPr>
          <w:rFonts w:ascii="Times New Roman" w:hAnsi="Times New Roman" w:cs="Times New Roman"/>
        </w:rPr>
        <w:t>для возмещения причинённых им убытков;</w:t>
      </w:r>
    </w:p>
    <w:p w:rsidR="00DF7672" w:rsidRPr="005901A7" w:rsidRDefault="00DF7672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lastRenderedPageBreak/>
        <w:t>5)  отказ  члена Ассоциации  удовлетворить  требование  лица,  которому  причинен ущерб, или неудовлетворение членом Ассоциации такого требования в течение тридцати рабочих дней с даты предъявления этого требования.</w:t>
      </w:r>
    </w:p>
    <w:p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Размер  компенсационной  выплаты  из  компенсационного  фонда  обеспечения договорных обязательств </w:t>
      </w:r>
      <w:r w:rsidR="00805778">
        <w:rPr>
          <w:rFonts w:ascii="Times New Roman" w:hAnsi="Times New Roman" w:cs="Times New Roman"/>
        </w:rPr>
        <w:t xml:space="preserve">Ассоциации </w:t>
      </w:r>
      <w:r w:rsidRPr="00E06C08">
        <w:rPr>
          <w:rFonts w:ascii="Times New Roman" w:hAnsi="Times New Roman" w:cs="Times New Roman"/>
        </w:rPr>
        <w:t xml:space="preserve">по указанным договорам по одному требованию о возмещении реального  ущерба  вследствие  неисполнения  или  ненадлежащего  исполнения  членом Ассоциации  обязательств  по  договору  строительного  подряда, </w:t>
      </w:r>
      <w:r w:rsidR="00E947FA">
        <w:rPr>
          <w:rFonts w:ascii="Times New Roman" w:hAnsi="Times New Roman" w:cs="Times New Roman"/>
        </w:rPr>
        <w:t>договору подряда на осуществление сноса объекта капитального строительства,</w:t>
      </w:r>
      <w:r w:rsidRPr="00E06C08">
        <w:rPr>
          <w:rFonts w:ascii="Times New Roman" w:hAnsi="Times New Roman" w:cs="Times New Roman"/>
        </w:rPr>
        <w:t xml:space="preserve"> заключенному  с использованием  конкурентных  способов  заключения  договоров,  либо  вследствие неисполнения или ненадлежащего исполнения членом Ассоциации функций технического заказчика  при  строительстве,  реконструкции,  капитальном  ремонте</w:t>
      </w:r>
      <w:r w:rsidR="00E947FA">
        <w:rPr>
          <w:rFonts w:ascii="Times New Roman" w:hAnsi="Times New Roman" w:cs="Times New Roman"/>
        </w:rPr>
        <w:t>, сносе</w:t>
      </w:r>
      <w:r w:rsidRPr="00E06C08">
        <w:rPr>
          <w:rFonts w:ascii="Times New Roman" w:hAnsi="Times New Roman" w:cs="Times New Roman"/>
        </w:rPr>
        <w:t xml:space="preserve"> 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</w:t>
      </w:r>
      <w:r w:rsidR="00805778">
        <w:rPr>
          <w:rFonts w:ascii="Times New Roman" w:hAnsi="Times New Roman" w:cs="Times New Roman"/>
        </w:rPr>
        <w:t xml:space="preserve"> Ассоциации</w:t>
      </w:r>
      <w:r w:rsidRPr="00E06C08">
        <w:rPr>
          <w:rFonts w:ascii="Times New Roman" w:hAnsi="Times New Roman" w:cs="Times New Roman"/>
        </w:rPr>
        <w:t>.</w:t>
      </w:r>
    </w:p>
    <w:p w:rsidR="00E06C08" w:rsidRDefault="00E06C08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72" w:rsidRDefault="00DF7672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Общий порядок осуществления выплат</w:t>
      </w:r>
    </w:p>
    <w:p w:rsidR="00E06C08" w:rsidRPr="00E06C08" w:rsidRDefault="00E06C08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2C3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денежных средств из компенсационного</w:t>
      </w:r>
      <w:r w:rsidR="00DF7672" w:rsidRPr="006022C3">
        <w:rPr>
          <w:rFonts w:ascii="Times New Roman" w:hAnsi="Times New Roman" w:cs="Times New Roman"/>
        </w:rPr>
        <w:t xml:space="preserve"> фонда обеспечения договорных  обязательств </w:t>
      </w:r>
      <w:r>
        <w:rPr>
          <w:rFonts w:ascii="Times New Roman" w:hAnsi="Times New Roman" w:cs="Times New Roman"/>
        </w:rPr>
        <w:t>Ассоциации на основании решения суда лицо, которому был причинен ущерб,  обращается в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Совет Ассоциации</w:t>
      </w:r>
      <w:r>
        <w:rPr>
          <w:rFonts w:ascii="Times New Roman" w:hAnsi="Times New Roman" w:cs="Times New Roman"/>
        </w:rPr>
        <w:t xml:space="preserve"> с письменным заявлением о возмещении</w:t>
      </w:r>
      <w:r w:rsidR="00DF7672" w:rsidRPr="006022C3">
        <w:rPr>
          <w:rFonts w:ascii="Times New Roman" w:hAnsi="Times New Roman" w:cs="Times New Roman"/>
        </w:rPr>
        <w:t xml:space="preserve"> указанного ущерба.</w:t>
      </w:r>
    </w:p>
    <w:p w:rsidR="00DF7672" w:rsidRPr="006022C3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F7672" w:rsidRPr="006022C3">
        <w:rPr>
          <w:rFonts w:ascii="Times New Roman" w:hAnsi="Times New Roman" w:cs="Times New Roman"/>
        </w:rPr>
        <w:t>заявлении, подаваемом от имени юридического лица или индивидуального предпринимателя, указывается: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</w:t>
      </w:r>
      <w:r w:rsidR="00805778">
        <w:rPr>
          <w:rFonts w:ascii="Times New Roman" w:hAnsi="Times New Roman" w:cs="Times New Roman"/>
        </w:rPr>
        <w:t xml:space="preserve"> полное наименование и место</w:t>
      </w:r>
      <w:r w:rsidRPr="005901A7">
        <w:rPr>
          <w:rFonts w:ascii="Times New Roman" w:hAnsi="Times New Roman" w:cs="Times New Roman"/>
        </w:rPr>
        <w:t xml:space="preserve"> нахождения  заявителя – юридиче</w:t>
      </w:r>
      <w:r w:rsidR="00805778">
        <w:rPr>
          <w:rFonts w:ascii="Times New Roman" w:hAnsi="Times New Roman" w:cs="Times New Roman"/>
        </w:rPr>
        <w:t>ского  лица</w:t>
      </w:r>
      <w:r w:rsidR="00256A71">
        <w:rPr>
          <w:rFonts w:ascii="Times New Roman" w:hAnsi="Times New Roman" w:cs="Times New Roman"/>
        </w:rPr>
        <w:t xml:space="preserve"> или фамилия,  имя, отчество заявителя и данные документа удостоверяющего личность </w:t>
      </w:r>
      <w:r w:rsidRPr="005901A7">
        <w:rPr>
          <w:rFonts w:ascii="Times New Roman" w:hAnsi="Times New Roman" w:cs="Times New Roman"/>
        </w:rPr>
        <w:t>заявит</w:t>
      </w:r>
      <w:r w:rsidR="00256A71">
        <w:rPr>
          <w:rFonts w:ascii="Times New Roman" w:hAnsi="Times New Roman" w:cs="Times New Roman"/>
        </w:rPr>
        <w:t xml:space="preserve">еля </w:t>
      </w:r>
      <w:r w:rsidRPr="005901A7">
        <w:rPr>
          <w:rFonts w:ascii="Times New Roman" w:hAnsi="Times New Roman" w:cs="Times New Roman"/>
        </w:rPr>
        <w:t>– индивидуального предпринимателя;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основной государственный регистрационный номер заявителя;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индивидуальный номер налогоплательщика – заявителя;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7)  основание  выплаты  (указание  причиненного  заявителю ущерба,  подлежащего компенсации);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8)   наименование  и  место  нахождения  члена Ассоциации,  по  вине  которого причинен ущерб заявителю;</w:t>
      </w:r>
    </w:p>
    <w:p w:rsidR="006022C3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9)  сумма  денежных  средств,  подлежащая  выплате  в  возмещение,  указанная в решении суда.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Заявление должно быть подписано лицом, имеющим право без доверенности</w:t>
      </w:r>
      <w:r w:rsidR="00805778">
        <w:rPr>
          <w:rFonts w:ascii="Times New Roman" w:hAnsi="Times New Roman" w:cs="Times New Roman"/>
        </w:rPr>
        <w:t xml:space="preserve"> действовать  от имени юридического лица, индивидуальным предпринимателем или </w:t>
      </w:r>
      <w:r w:rsidRPr="006022C3">
        <w:rPr>
          <w:rFonts w:ascii="Times New Roman" w:hAnsi="Times New Roman" w:cs="Times New Roman"/>
        </w:rPr>
        <w:t>представителем  ин</w:t>
      </w:r>
      <w:r w:rsidR="00805778">
        <w:rPr>
          <w:rFonts w:ascii="Times New Roman" w:hAnsi="Times New Roman" w:cs="Times New Roman"/>
        </w:rPr>
        <w:t>дивидуального предпринимателя, юридического лица, имеющим доверенность, выданную в  соответствии с гражданским законодательством</w:t>
      </w:r>
      <w:r w:rsidRPr="006022C3">
        <w:rPr>
          <w:rFonts w:ascii="Times New Roman" w:hAnsi="Times New Roman" w:cs="Times New Roman"/>
        </w:rPr>
        <w:t xml:space="preserve"> Российской Федерации.</w:t>
      </w:r>
    </w:p>
    <w:p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 заявлении, подаваемом от имени физического лица, указывается: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фамилия, имя, отчество заявителя; 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данные документа, удостоверяющего личность заявителя;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адрес регистрации заявителя по месту жительства;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возмещения ущерба;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7)  основание  выплаты  (указание  причиненного  заявителю ущерба,  подлежащего компенсации);</w:t>
      </w:r>
    </w:p>
    <w:p w:rsidR="00DF7672" w:rsidRPr="005901A7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</w:t>
      </w:r>
      <w:r w:rsidR="00DF7672" w:rsidRPr="005901A7">
        <w:rPr>
          <w:rFonts w:ascii="Times New Roman" w:hAnsi="Times New Roman" w:cs="Times New Roman"/>
        </w:rPr>
        <w:t>наименование  и  место  нахождения  члена Ассоциации,  по  вине  которого причинен ущерба;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9) сумма денежных средств, подлежащая выплате в возмещение ущерба, указанная в решении суда.</w:t>
      </w:r>
    </w:p>
    <w:p w:rsidR="006022C3" w:rsidRDefault="006022C3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подписывается</w:t>
      </w:r>
      <w:r w:rsidR="00DF7672" w:rsidRPr="006022C3">
        <w:rPr>
          <w:rFonts w:ascii="Times New Roman" w:hAnsi="Times New Roman" w:cs="Times New Roman"/>
        </w:rPr>
        <w:t xml:space="preserve"> заявите</w:t>
      </w:r>
      <w:r>
        <w:rPr>
          <w:rFonts w:ascii="Times New Roman" w:hAnsi="Times New Roman" w:cs="Times New Roman"/>
        </w:rPr>
        <w:t>лем – физическим лицом, его</w:t>
      </w:r>
      <w:r w:rsidR="00DF7672" w:rsidRPr="006022C3">
        <w:rPr>
          <w:rFonts w:ascii="Times New Roman" w:hAnsi="Times New Roman" w:cs="Times New Roman"/>
        </w:rPr>
        <w:t xml:space="preserve"> законным </w:t>
      </w:r>
      <w:r>
        <w:rPr>
          <w:rFonts w:ascii="Times New Roman" w:hAnsi="Times New Roman" w:cs="Times New Roman"/>
        </w:rPr>
        <w:t>представителем  или</w:t>
      </w:r>
      <w:r w:rsidR="00DF7672" w:rsidRPr="006022C3">
        <w:rPr>
          <w:rFonts w:ascii="Times New Roman" w:hAnsi="Times New Roman" w:cs="Times New Roman"/>
        </w:rPr>
        <w:t xml:space="preserve"> представителе</w:t>
      </w:r>
      <w:r>
        <w:rPr>
          <w:rFonts w:ascii="Times New Roman" w:hAnsi="Times New Roman" w:cs="Times New Roman"/>
        </w:rPr>
        <w:t>м на основании доверенности, выданной</w:t>
      </w:r>
      <w:r w:rsidR="00DF7672" w:rsidRPr="006022C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гражданским </w:t>
      </w:r>
      <w:r w:rsidR="00DF7672" w:rsidRPr="006022C3">
        <w:rPr>
          <w:rFonts w:ascii="Times New Roman" w:hAnsi="Times New Roman" w:cs="Times New Roman"/>
        </w:rPr>
        <w:t>законодательством Российской Федерации.</w:t>
      </w:r>
    </w:p>
    <w:p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К заявлению должны прилагаться следующие документы: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подлинник или заверенная судом копия вступившего в законную силу решения суда о взыскании с члена Ассоциации ущерба, причиненного заявителю в определенном размере;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lastRenderedPageBreak/>
        <w:t>2)  заверенная  в  соответствии  с  гражданским  законодательством  Российской Федерации копия выписки из единого государственного реестра юридических лиц/ копия выписки из единого государственного реестра индивидуальных предпринимателей;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 заверенная  в  соответствии  с  гражданским  законодательством  Российской </w:t>
      </w:r>
      <w:r w:rsidR="00805778">
        <w:rPr>
          <w:rFonts w:ascii="Times New Roman" w:hAnsi="Times New Roman" w:cs="Times New Roman"/>
        </w:rPr>
        <w:t>Федерации  копия  свидетельства о государственной регистрации юридического</w:t>
      </w:r>
      <w:r w:rsidR="00F57162">
        <w:rPr>
          <w:rFonts w:ascii="Times New Roman" w:hAnsi="Times New Roman" w:cs="Times New Roman"/>
        </w:rPr>
        <w:t xml:space="preserve"> </w:t>
      </w:r>
      <w:r w:rsidR="00805778">
        <w:rPr>
          <w:rFonts w:ascii="Times New Roman" w:hAnsi="Times New Roman" w:cs="Times New Roman"/>
        </w:rPr>
        <w:t xml:space="preserve">лица </w:t>
      </w:r>
      <w:r w:rsidRPr="005901A7">
        <w:rPr>
          <w:rFonts w:ascii="Times New Roman" w:hAnsi="Times New Roman" w:cs="Times New Roman"/>
        </w:rPr>
        <w:t>–</w:t>
      </w:r>
      <w:r w:rsidR="00805778">
        <w:rPr>
          <w:rFonts w:ascii="Times New Roman" w:hAnsi="Times New Roman" w:cs="Times New Roman"/>
        </w:rPr>
        <w:t xml:space="preserve"> заявителя/ копия  свидетельства о</w:t>
      </w:r>
      <w:r w:rsidRPr="005901A7">
        <w:rPr>
          <w:rFonts w:ascii="Times New Roman" w:hAnsi="Times New Roman" w:cs="Times New Roman"/>
        </w:rPr>
        <w:t xml:space="preserve"> государственной  регистрации  индивидуального предпринимателя – заявителя;</w:t>
      </w:r>
    </w:p>
    <w:p w:rsidR="00DF7672" w:rsidRPr="005901A7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копия документа, удостоверяющего</w:t>
      </w:r>
      <w:r w:rsidR="00DF7672" w:rsidRPr="005901A7">
        <w:rPr>
          <w:rFonts w:ascii="Times New Roman" w:hAnsi="Times New Roman" w:cs="Times New Roman"/>
        </w:rPr>
        <w:t xml:space="preserve"> личность  заявителя  –  индив</w:t>
      </w:r>
      <w:r>
        <w:rPr>
          <w:rFonts w:ascii="Times New Roman" w:hAnsi="Times New Roman" w:cs="Times New Roman"/>
        </w:rPr>
        <w:t xml:space="preserve">идуального предпринимателя  или физического лица/ документ, </w:t>
      </w:r>
      <w:r w:rsidR="00DF7672" w:rsidRPr="005901A7">
        <w:rPr>
          <w:rFonts w:ascii="Times New Roman" w:hAnsi="Times New Roman" w:cs="Times New Roman"/>
        </w:rPr>
        <w:t>удост</w:t>
      </w:r>
      <w:r>
        <w:rPr>
          <w:rFonts w:ascii="Times New Roman" w:hAnsi="Times New Roman" w:cs="Times New Roman"/>
        </w:rPr>
        <w:t>оверяющий право</w:t>
      </w:r>
      <w:r w:rsidR="00DF7672" w:rsidRPr="005901A7">
        <w:rPr>
          <w:rFonts w:ascii="Times New Roman" w:hAnsi="Times New Roman" w:cs="Times New Roman"/>
        </w:rPr>
        <w:t xml:space="preserve"> лица, подписавшего заявление от имени юридического лиц</w:t>
      </w:r>
      <w:r>
        <w:rPr>
          <w:rFonts w:ascii="Times New Roman" w:hAnsi="Times New Roman" w:cs="Times New Roman"/>
        </w:rPr>
        <w:t>а, без доверенности действовать от его имени, либо доверенность</w:t>
      </w:r>
      <w:r w:rsidR="00DF7672" w:rsidRPr="005901A7">
        <w:rPr>
          <w:rFonts w:ascii="Times New Roman" w:hAnsi="Times New Roman" w:cs="Times New Roman"/>
        </w:rPr>
        <w:t xml:space="preserve"> на  </w:t>
      </w:r>
      <w:r>
        <w:rPr>
          <w:rFonts w:ascii="Times New Roman" w:hAnsi="Times New Roman" w:cs="Times New Roman"/>
        </w:rPr>
        <w:t>осуществление соответствующих полномочий, заверенная в порядке,</w:t>
      </w:r>
      <w:r w:rsidR="00DF7672" w:rsidRPr="005901A7">
        <w:rPr>
          <w:rFonts w:ascii="Times New Roman" w:hAnsi="Times New Roman" w:cs="Times New Roman"/>
        </w:rPr>
        <w:t xml:space="preserve"> установленном  гражданским  законодательством  Российской Федерации.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 документы,  подтверждающие  осуществление  либо  отказ  в  осуществлении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>страховой  организацией  страховой  выплаты  по  договору  страхования  договорной ответственности члена Ассоциации;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6)  документ,  подтверждающий  отказ  члена  Ассоциации  от  удовлетворения требования  или подтверждающий направление  члену Ассоциации такого  требования,  неудовлетворённого им в течение тридцати рабочих дней с даты его направления.</w:t>
      </w:r>
    </w:p>
    <w:p w:rsid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DF7672" w:rsidRPr="006022C3">
        <w:rPr>
          <w:rFonts w:ascii="Times New Roman" w:hAnsi="Times New Roman" w:cs="Times New Roman"/>
        </w:rPr>
        <w:t xml:space="preserve">  в  срок  не  более  3  (трех)  рабочих  дней  с  момента  получения заявления  и  документов,  указанных</w:t>
      </w:r>
      <w:r w:rsidR="00F438B6">
        <w:rPr>
          <w:rFonts w:ascii="Times New Roman" w:hAnsi="Times New Roman" w:cs="Times New Roman"/>
        </w:rPr>
        <w:t xml:space="preserve">  в  п.п.  4.3.3., 4.3.8</w:t>
      </w:r>
      <w:r w:rsidR="00DF7672" w:rsidRPr="006022C3">
        <w:rPr>
          <w:rFonts w:ascii="Times New Roman" w:hAnsi="Times New Roman" w:cs="Times New Roman"/>
        </w:rPr>
        <w:t xml:space="preserve">  настоящего  Положения, передает  их  для  проверки  и  вынесени</w:t>
      </w:r>
      <w:r w:rsidR="00610B20">
        <w:rPr>
          <w:rFonts w:ascii="Times New Roman" w:hAnsi="Times New Roman" w:cs="Times New Roman"/>
        </w:rPr>
        <w:t>я  мотивированной  рекомендации</w:t>
      </w:r>
      <w:r w:rsidR="00DF7672" w:rsidRPr="006022C3">
        <w:rPr>
          <w:rFonts w:ascii="Times New Roman" w:hAnsi="Times New Roman" w:cs="Times New Roman"/>
        </w:rPr>
        <w:t xml:space="preserve"> относительно выплаты сред</w:t>
      </w:r>
      <w:r>
        <w:rPr>
          <w:rFonts w:ascii="Times New Roman" w:hAnsi="Times New Roman" w:cs="Times New Roman"/>
        </w:rPr>
        <w:t xml:space="preserve">ств из компенсационного фонда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>
        <w:rPr>
          <w:rFonts w:ascii="Times New Roman" w:hAnsi="Times New Roman" w:cs="Times New Roman"/>
        </w:rPr>
        <w:t>Генеральному директору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:rsidR="00292CBA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DF7672" w:rsidRPr="006022C3">
        <w:rPr>
          <w:rFonts w:ascii="Times New Roman" w:hAnsi="Times New Roman" w:cs="Times New Roman"/>
        </w:rPr>
        <w:t xml:space="preserve"> Ассоциации в срок не позднее 3 (трех) рабочих дней с</w:t>
      </w:r>
      <w:r w:rsidR="00610B20">
        <w:rPr>
          <w:rFonts w:ascii="Times New Roman" w:hAnsi="Times New Roman" w:cs="Times New Roman"/>
        </w:rPr>
        <w:t xml:space="preserve"> момента получения документов, </w:t>
      </w:r>
      <w:r w:rsidR="00DF7672" w:rsidRPr="006022C3">
        <w:rPr>
          <w:rFonts w:ascii="Times New Roman" w:hAnsi="Times New Roman" w:cs="Times New Roman"/>
        </w:rPr>
        <w:t>указанных в п.п. 4.3.3.</w:t>
      </w:r>
      <w:r w:rsidR="00F438B6">
        <w:rPr>
          <w:rFonts w:ascii="Times New Roman" w:hAnsi="Times New Roman" w:cs="Times New Roman"/>
        </w:rPr>
        <w:t>, 4.3.8</w:t>
      </w:r>
      <w:r w:rsidR="00610B20">
        <w:rPr>
          <w:rFonts w:ascii="Times New Roman" w:hAnsi="Times New Roman" w:cs="Times New Roman"/>
        </w:rPr>
        <w:t xml:space="preserve">настоящего Положения, </w:t>
      </w:r>
      <w:r w:rsidR="00DF7672" w:rsidRPr="006022C3">
        <w:rPr>
          <w:rFonts w:ascii="Times New Roman" w:hAnsi="Times New Roman" w:cs="Times New Roman"/>
        </w:rPr>
        <w:t>подготавливает и направляет запросы члену Ассоциации, по вине которого причинен ущерб заявителю, и в страховую компанию, в которой застрахована о</w:t>
      </w:r>
      <w:r w:rsidR="00610B20">
        <w:rPr>
          <w:rFonts w:ascii="Times New Roman" w:hAnsi="Times New Roman" w:cs="Times New Roman"/>
        </w:rPr>
        <w:t xml:space="preserve">тветственность члена Ассоциации, </w:t>
      </w:r>
      <w:r w:rsidR="00DF7672" w:rsidRPr="006022C3">
        <w:rPr>
          <w:rFonts w:ascii="Times New Roman" w:hAnsi="Times New Roman" w:cs="Times New Roman"/>
        </w:rPr>
        <w:t xml:space="preserve">с целью выяснения факта возмещения ими ущерба заявителю. </w:t>
      </w:r>
    </w:p>
    <w:p w:rsidR="006022C3" w:rsidRPr="00292CBA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DF7672" w:rsidRPr="00292CBA">
        <w:rPr>
          <w:rFonts w:ascii="Times New Roman" w:hAnsi="Times New Roman" w:cs="Times New Roman"/>
        </w:rPr>
        <w:t xml:space="preserve"> Ассоциации в срок не позднее 3 (трех) рабочих дней с момента получения документов, указанных в п.п. 4.3.3.</w:t>
      </w:r>
      <w:r w:rsidR="00F438B6">
        <w:rPr>
          <w:rFonts w:ascii="Times New Roman" w:hAnsi="Times New Roman" w:cs="Times New Roman"/>
        </w:rPr>
        <w:t>, 4.3.8</w:t>
      </w:r>
      <w:r w:rsidR="00610B20">
        <w:rPr>
          <w:rFonts w:ascii="Times New Roman" w:hAnsi="Times New Roman" w:cs="Times New Roman"/>
        </w:rPr>
        <w:t xml:space="preserve"> настоящего Положения</w:t>
      </w:r>
      <w:r w:rsidR="00DF7672" w:rsidRPr="00292CBA">
        <w:rPr>
          <w:rFonts w:ascii="Times New Roman" w:hAnsi="Times New Roman" w:cs="Times New Roman"/>
        </w:rPr>
        <w:t>, и получения ответов от  члена Ассоциации,  по  вине  которого  причинен ущерб  заяв</w:t>
      </w:r>
      <w:r w:rsidR="00610B20">
        <w:rPr>
          <w:rFonts w:ascii="Times New Roman" w:hAnsi="Times New Roman" w:cs="Times New Roman"/>
        </w:rPr>
        <w:t>ителю, и от страховой компании об осуществлении с их стороны фактов возмещения</w:t>
      </w:r>
      <w:r w:rsidR="00DF7672" w:rsidRPr="00292CBA">
        <w:rPr>
          <w:rFonts w:ascii="Times New Roman" w:hAnsi="Times New Roman" w:cs="Times New Roman"/>
        </w:rPr>
        <w:t xml:space="preserve"> причиненного ущерба,</w:t>
      </w:r>
      <w:r w:rsidR="00F57162">
        <w:rPr>
          <w:rFonts w:ascii="Times New Roman" w:hAnsi="Times New Roman" w:cs="Times New Roman"/>
        </w:rPr>
        <w:t xml:space="preserve"> </w:t>
      </w:r>
      <w:r w:rsidR="00610B20">
        <w:rPr>
          <w:rFonts w:ascii="Times New Roman" w:hAnsi="Times New Roman" w:cs="Times New Roman"/>
        </w:rPr>
        <w:t xml:space="preserve">осуществляет их проверку и выносит мотивированную рекомендацию о выплате </w:t>
      </w:r>
      <w:r w:rsidR="00DF7672" w:rsidRPr="00292CBA">
        <w:rPr>
          <w:rFonts w:ascii="Times New Roman" w:hAnsi="Times New Roman" w:cs="Times New Roman"/>
        </w:rPr>
        <w:t xml:space="preserve">или об отказе  в  выплате  из  средств  компенсационного  фонда  обеспечения  договорных обязательств. </w:t>
      </w:r>
    </w:p>
    <w:p w:rsidR="006022C3" w:rsidRDefault="00F438B6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Генерального директора</w:t>
      </w:r>
      <w:r w:rsidR="00DF7672" w:rsidRPr="006022C3">
        <w:rPr>
          <w:rFonts w:ascii="Times New Roman" w:hAnsi="Times New Roman" w:cs="Times New Roman"/>
        </w:rPr>
        <w:t xml:space="preserve"> Ассоциации не  позднее  1  (одного) рабочего дня со дня ее вынесения направляется в </w:t>
      </w:r>
      <w:r w:rsidR="00292CBA">
        <w:rPr>
          <w:rFonts w:ascii="Times New Roman" w:hAnsi="Times New Roman" w:cs="Times New Roman"/>
        </w:rPr>
        <w:t>Совет Ассоциации</w:t>
      </w:r>
      <w:r w:rsidR="00DF7672" w:rsidRPr="006022C3">
        <w:rPr>
          <w:rFonts w:ascii="Times New Roman" w:hAnsi="Times New Roman" w:cs="Times New Roman"/>
        </w:rPr>
        <w:t>.</w:t>
      </w:r>
    </w:p>
    <w:p w:rsid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610B20">
        <w:rPr>
          <w:rFonts w:ascii="Times New Roman" w:hAnsi="Times New Roman" w:cs="Times New Roman"/>
        </w:rPr>
        <w:t xml:space="preserve"> выносит</w:t>
      </w:r>
      <w:r w:rsidR="00F438B6">
        <w:rPr>
          <w:rFonts w:ascii="Times New Roman" w:hAnsi="Times New Roman" w:cs="Times New Roman"/>
        </w:rPr>
        <w:t xml:space="preserve"> мотивированное решение о </w:t>
      </w:r>
      <w:r w:rsidR="00DF7672" w:rsidRPr="006022C3">
        <w:rPr>
          <w:rFonts w:ascii="Times New Roman" w:hAnsi="Times New Roman" w:cs="Times New Roman"/>
        </w:rPr>
        <w:t xml:space="preserve">выплате или  об  отказе  в выплате из  средств  компенсационного  фонда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</w:t>
      </w:r>
      <w:r w:rsidR="00DF7672" w:rsidRPr="006022C3">
        <w:rPr>
          <w:rFonts w:ascii="Times New Roman" w:hAnsi="Times New Roman" w:cs="Times New Roman"/>
        </w:rPr>
        <w:t xml:space="preserve"> в течение  </w:t>
      </w:r>
      <w:r w:rsidR="00610B20">
        <w:rPr>
          <w:rFonts w:ascii="Times New Roman" w:hAnsi="Times New Roman" w:cs="Times New Roman"/>
        </w:rPr>
        <w:t xml:space="preserve">10  (десяти)  рабочих  дней  с момента получения рекомендации </w:t>
      </w:r>
      <w:r>
        <w:rPr>
          <w:rFonts w:ascii="Times New Roman" w:hAnsi="Times New Roman" w:cs="Times New Roman"/>
        </w:rPr>
        <w:t>Генерального директора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:rsidR="006022C3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заседание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Совета Ассоциации</w:t>
      </w:r>
      <w:r w:rsidR="00DF7672" w:rsidRPr="006022C3">
        <w:rPr>
          <w:rFonts w:ascii="Times New Roman" w:hAnsi="Times New Roman" w:cs="Times New Roman"/>
        </w:rPr>
        <w:t>,  на  котором  должен  рассматриваться  вопрос  о выплате средств компенсационного фонда обеспечения договорных обязательс</w:t>
      </w:r>
      <w:r>
        <w:rPr>
          <w:rFonts w:ascii="Times New Roman" w:hAnsi="Times New Roman" w:cs="Times New Roman"/>
        </w:rPr>
        <w:t>тв</w:t>
      </w:r>
      <w:r w:rsidR="00F438B6">
        <w:rPr>
          <w:rFonts w:ascii="Times New Roman" w:hAnsi="Times New Roman" w:cs="Times New Roman"/>
        </w:rPr>
        <w:t xml:space="preserve"> Ассоциации</w:t>
      </w:r>
      <w:r>
        <w:rPr>
          <w:rFonts w:ascii="Times New Roman" w:hAnsi="Times New Roman" w:cs="Times New Roman"/>
        </w:rPr>
        <w:t xml:space="preserve">, может быть  приглашено лицо, обратившееся с заявлением о </w:t>
      </w:r>
      <w:r w:rsidR="00DF7672" w:rsidRPr="006022C3">
        <w:rPr>
          <w:rFonts w:ascii="Times New Roman" w:hAnsi="Times New Roman" w:cs="Times New Roman"/>
        </w:rPr>
        <w:t>возмещении ущерба,</w:t>
      </w:r>
      <w:r>
        <w:rPr>
          <w:rFonts w:ascii="Times New Roman" w:hAnsi="Times New Roman" w:cs="Times New Roman"/>
        </w:rPr>
        <w:t xml:space="preserve"> и член Ассоциации (бывший член </w:t>
      </w:r>
      <w:r w:rsidR="00DF7672" w:rsidRPr="006022C3">
        <w:rPr>
          <w:rFonts w:ascii="Times New Roman" w:hAnsi="Times New Roman" w:cs="Times New Roman"/>
        </w:rPr>
        <w:t>Ассоциации), указанный в заявлении в качестве причинителя ущерба, либо их представители.</w:t>
      </w:r>
    </w:p>
    <w:p w:rsidR="006022C3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292CBA">
        <w:rPr>
          <w:rFonts w:ascii="Times New Roman" w:hAnsi="Times New Roman" w:cs="Times New Roman"/>
        </w:rPr>
        <w:t>Совета Ассоциации</w:t>
      </w:r>
      <w:r w:rsidR="00DF7672" w:rsidRPr="006022C3">
        <w:rPr>
          <w:rFonts w:ascii="Times New Roman" w:hAnsi="Times New Roman" w:cs="Times New Roman"/>
        </w:rPr>
        <w:t>,  принятое  в  соответс</w:t>
      </w:r>
      <w:r>
        <w:rPr>
          <w:rFonts w:ascii="Times New Roman" w:hAnsi="Times New Roman" w:cs="Times New Roman"/>
        </w:rPr>
        <w:t>твии  с  п.  4.3.13</w:t>
      </w:r>
      <w:r w:rsidR="00DF7672" w:rsidRPr="006022C3">
        <w:rPr>
          <w:rFonts w:ascii="Times New Roman" w:hAnsi="Times New Roman" w:cs="Times New Roman"/>
        </w:rPr>
        <w:t>.  настоящего Положения,  в  течение  3  (трех)  рабочих  дней  с  момента  его  вынесения  должно  быть направлено  или  вручено  лицу,  обратившемуся  с  заявлением  о  возмещении ущерба,  а также  члену Ассоциации  (бывшему  члену  Ассоциации),  указанному  в  заявлении  в качестве причинителя ущерба.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принятия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решения  о  выплате  заявителю  средств компенсационного  фонда обеспечения  договорных 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в  возмещение ущерба,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причиненного  членом Ассоциации (бывшим  членом Ассоциации),  указанные  денежные средства  должны  быть  перечислены  на  расчетный  счет  заявителя,  указанный  в  его заявлении, в срок не позднее 15 (пятнадцати) рабочих дней со дня вынесения решения об осуществлении выплаты.</w:t>
      </w:r>
    </w:p>
    <w:p w:rsidR="00DF7672" w:rsidRP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DF7672" w:rsidRPr="006022C3">
        <w:rPr>
          <w:rFonts w:ascii="Times New Roman" w:hAnsi="Times New Roman" w:cs="Times New Roman"/>
        </w:rPr>
        <w:t xml:space="preserve"> вправе  отказать  в  выплате  средств  из  компенсационного  фонда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 xml:space="preserve">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="00DF7672" w:rsidRPr="006022C3">
        <w:rPr>
          <w:rFonts w:ascii="Times New Roman" w:hAnsi="Times New Roman" w:cs="Times New Roman"/>
        </w:rPr>
        <w:t>заявителю по следующим основаниям: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lastRenderedPageBreak/>
        <w:t>1) ущерб, причиненный заявителю членом Ассоциации, возмещен в полном размере за счет средств члена Ассоциации, причинившего ущерб, и (или) страховых выплат;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лицо, указанное в заявлении в качестве причинителя ущерба, не являлось членом Ассоциации  на  дату  выполнения  работ,  повлекших  за  собой  причинение ущерба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>заявителю, либо действия свидетельства о допуске данного лица к указанным работам на эту дату было прекращено или приостановлено;</w:t>
      </w:r>
    </w:p>
    <w:p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3)  к  заявлению,  не  приложены  документы,  указанные  в  п.  4.3.</w:t>
      </w:r>
      <w:r w:rsidR="00610B20">
        <w:rPr>
          <w:rFonts w:ascii="Times New Roman" w:hAnsi="Times New Roman" w:cs="Times New Roman"/>
        </w:rPr>
        <w:t>8</w:t>
      </w:r>
      <w:r w:rsidRPr="005901A7">
        <w:rPr>
          <w:rFonts w:ascii="Times New Roman" w:hAnsi="Times New Roman" w:cs="Times New Roman"/>
        </w:rPr>
        <w:t xml:space="preserve">  настоящего Положения;</w:t>
      </w:r>
    </w:p>
    <w:p w:rsidR="006022C3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 по  представленному  в Ассоциация  судебному  решению  с  члена Ассоциации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 xml:space="preserve">взыскиваются иные  денежные  суммы,  не  образующие  и  не  входящие в  состав  суммы причиненного ущерба  вследствие неисполнения  или  ненадлежащего  исполнения  им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5901A7">
        <w:rPr>
          <w:rFonts w:ascii="Times New Roman" w:hAnsi="Times New Roman" w:cs="Times New Roman"/>
        </w:rPr>
        <w:t xml:space="preserve">заключенным  с  использованием конкурентных способов заключения договоров. </w:t>
      </w:r>
    </w:p>
    <w:p w:rsidR="00DF7672" w:rsidRPr="006022C3" w:rsidRDefault="00DF7672" w:rsidP="006022C3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Решение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 xml:space="preserve"> об отказе в выплате средств из компенсационного фонда 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заявителю может быть обжаловано в суд в порядке, установленном законодательством Российской Федерации.</w:t>
      </w:r>
    </w:p>
    <w:p w:rsidR="006022C3" w:rsidRDefault="006022C3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72" w:rsidRDefault="00DF7672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  <w:b/>
        </w:rPr>
        <w:t>Порядок осуществления выплат, связанных с судебными издержками</w:t>
      </w:r>
    </w:p>
    <w:p w:rsidR="006022C3" w:rsidRPr="006022C3" w:rsidRDefault="006022C3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Выплаты  из  средств  компенсационного  фонда  обеспеч</w:t>
      </w:r>
      <w:r w:rsidR="00F438B6">
        <w:rPr>
          <w:rFonts w:ascii="Times New Roman" w:hAnsi="Times New Roman" w:cs="Times New Roman"/>
        </w:rPr>
        <w:t xml:space="preserve">ения  договорных обязательств, Ассоциации, </w:t>
      </w:r>
      <w:r w:rsidRPr="006022C3">
        <w:rPr>
          <w:rFonts w:ascii="Times New Roman" w:hAnsi="Times New Roman" w:cs="Times New Roman"/>
        </w:rPr>
        <w:t xml:space="preserve">связанные  с  уплатой  судебных  издержек,  понесенных  судом  при рассмотрении  дела  о  возмещении ущерба членом  Ассоциации  вследствие неисполнения или  ненадлежащего  исполнения  им  обязательств  по  договорам  строительного 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6022C3">
        <w:rPr>
          <w:rFonts w:ascii="Times New Roman" w:hAnsi="Times New Roman" w:cs="Times New Roman"/>
        </w:rPr>
        <w:t xml:space="preserve">заключенным  с  использованием  конкурентных  способов  заключения  договоров,  и государственной  пошлины,  производятся  по  решению 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>,  принимаемого  на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основании соответствующего решения суда общей юрисдикции или арбитражного суда.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Решение  о  выплате  из  средств  компенсационного  фонда обеспечения договорных  обязательств 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судебных  издержек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принимается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 xml:space="preserve">Советом Ассоциации </w:t>
      </w:r>
      <w:r w:rsidRPr="006022C3">
        <w:rPr>
          <w:rFonts w:ascii="Times New Roman" w:hAnsi="Times New Roman" w:cs="Times New Roman"/>
        </w:rPr>
        <w:t>не позднее 7 (семи) рабочих дней с момента получения решения суда.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Срок выплаты средств из компенсационного фонда обеспечения договорных обязательс</w:t>
      </w:r>
      <w:r w:rsidR="00292CBA">
        <w:rPr>
          <w:rFonts w:ascii="Times New Roman" w:hAnsi="Times New Roman" w:cs="Times New Roman"/>
        </w:rPr>
        <w:t xml:space="preserve">тв </w:t>
      </w:r>
      <w:r w:rsidR="00F438B6">
        <w:rPr>
          <w:rFonts w:ascii="Times New Roman" w:hAnsi="Times New Roman" w:cs="Times New Roman"/>
        </w:rPr>
        <w:t>Ассоциации в  соответствии  с п.  4.3.16</w:t>
      </w:r>
      <w:r w:rsidRPr="006022C3">
        <w:rPr>
          <w:rFonts w:ascii="Times New Roman" w:hAnsi="Times New Roman" w:cs="Times New Roman"/>
        </w:rPr>
        <w:t xml:space="preserve">.  настоящего  Положения  не может  превышать  15 (пятнадцать) рабочих дней со дня принятия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соответствующего решения.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если  при  рассмотрении  дела о  возмещении ущерба,  причиненного членом  Ассоциации  вследствие  неисполнения  или  ненадлежащего  исполнения  им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6022C3">
        <w:rPr>
          <w:rFonts w:ascii="Times New Roman" w:hAnsi="Times New Roman" w:cs="Times New Roman"/>
        </w:rPr>
        <w:t>заключенным  с  использованием конкурентных  способов  заключения  договоров,  возникает  необходимость предварительного  внесения  Ассоциациям  денежных  сумм,  подлежащих  выплате свидетелям, экспертам  и специалистам на счет, открытый Верховному Суду Российской Федерации,  верховному  суду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республики,  краевому,  областному  суду,  суду  города федерального значения, суду  автономной области, суду  автономного округа, окружному (флотскому)  военному  суду,  управлению  (отделу)  Судебного  департамента  в  субъекте Российской Федерации, а также органу, осуществляющему организационное обеспечение деятельности  мировых  судей  (в  соответствии  с  гражданским  процессуальным законодательством  (ст.  96  ГПК  РФ),  денежных  сумм,  подлежащих  выплате  экспертам  и свидетелям  на  депозитный  счет  арбитражного  суда  (в  соответствии  с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 xml:space="preserve">Арбитражным процессуальным  законодательством  (ст.  108  АПК  РФ)  или  третейского  суда,  решение  о выплате  соответствующей  суммы  из  средств  компенсационного  фонда  обеспечения договорных обязательств принимается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незамедлительно.</w:t>
      </w:r>
    </w:p>
    <w:p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если  судом  в  соответствии  с  гражданским  процессуальным законодательством  Российской  Федерации  (ст.  96  ГПК  РФ)  вынесено  судебное постановление о возврате Ассоциации неизрасходованных денежных сумм, внесенных ей в счет предстоящих судебных расходов, полученные денежные средства возвращаются в компенсационный  фонд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</w:t>
      </w:r>
      <w:r w:rsidRPr="006022C3">
        <w:rPr>
          <w:rFonts w:ascii="Times New Roman" w:hAnsi="Times New Roman" w:cs="Times New Roman"/>
        </w:rPr>
        <w:t xml:space="preserve"> на  основании  решения, принимаемого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 не  позднее  7  (семи)  рабочих  дней  с  момента  вынесения указанного постановления. </w:t>
      </w:r>
    </w:p>
    <w:p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если  судом,  арбитражным  судом,  третейским  судом  вынесено решение  о  возмещении  Ассоциации,  понесенных  по  делу  судебных  расходов, присужденные  судом  </w:t>
      </w:r>
      <w:r w:rsidRPr="006022C3">
        <w:rPr>
          <w:rFonts w:ascii="Times New Roman" w:hAnsi="Times New Roman" w:cs="Times New Roman"/>
        </w:rPr>
        <w:lastRenderedPageBreak/>
        <w:t xml:space="preserve">денежные  средства  зачисляются  в  компенсационный  фонд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 на</w:t>
      </w:r>
      <w:r w:rsidRPr="006022C3">
        <w:rPr>
          <w:rFonts w:ascii="Times New Roman" w:hAnsi="Times New Roman" w:cs="Times New Roman"/>
        </w:rPr>
        <w:t xml:space="preserve"> основании  решения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>,  принятого  не позднее 7 (семи) рабочих дней со дня вступления данного судебного решения в законную силу.</w:t>
      </w:r>
    </w:p>
    <w:p w:rsidR="00DF7672" w:rsidRPr="005901A7" w:rsidRDefault="00DF7672" w:rsidP="005901A7">
      <w:pPr>
        <w:spacing w:after="0" w:line="240" w:lineRule="auto"/>
        <w:rPr>
          <w:rFonts w:ascii="Times New Roman" w:hAnsi="Times New Roman" w:cs="Times New Roman"/>
        </w:rPr>
      </w:pPr>
    </w:p>
    <w:p w:rsidR="00DF7672" w:rsidRDefault="00DF7672" w:rsidP="00E06C0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ВОСПОЛНЕНИЕ СРЕДСТВ КОМПЕНСАЦИОННОГО ФОНДА</w:t>
      </w:r>
    </w:p>
    <w:p w:rsidR="00E06C08" w:rsidRPr="00E06C08" w:rsidRDefault="00E06C08" w:rsidP="00E06C0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022C3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При  снижении  размера  компенсационного  фонда обеспечения  договорных обязательств 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ниже  минимального  размера,  определяемого  в  соответствии  с  п.2.</w:t>
      </w:r>
      <w:r w:rsidR="00F438B6">
        <w:rPr>
          <w:rFonts w:ascii="Times New Roman" w:hAnsi="Times New Roman" w:cs="Times New Roman"/>
        </w:rPr>
        <w:t>9</w:t>
      </w:r>
      <w:r w:rsidR="00292CBA">
        <w:rPr>
          <w:rFonts w:ascii="Times New Roman" w:hAnsi="Times New Roman" w:cs="Times New Roman"/>
        </w:rPr>
        <w:t xml:space="preserve"> настоящего  Положения,  члены </w:t>
      </w:r>
      <w:r w:rsidRPr="006022C3">
        <w:rPr>
          <w:rFonts w:ascii="Times New Roman" w:hAnsi="Times New Roman" w:cs="Times New Roman"/>
        </w:rPr>
        <w:t xml:space="preserve">Ассоциации в  срок  не  более  чем  три  месяца  должны внести взносы в компенсационный фонд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6022C3">
        <w:rPr>
          <w:rFonts w:ascii="Times New Roman" w:hAnsi="Times New Roman" w:cs="Times New Roman"/>
        </w:rPr>
        <w:t xml:space="preserve">в целях увеличения его </w:t>
      </w:r>
      <w:r w:rsidR="00F438B6">
        <w:rPr>
          <w:rFonts w:ascii="Times New Roman" w:hAnsi="Times New Roman" w:cs="Times New Roman"/>
        </w:rPr>
        <w:t>размера в порядке и до размера,</w:t>
      </w:r>
      <w:r w:rsidRPr="006022C3">
        <w:rPr>
          <w:rFonts w:ascii="Times New Roman" w:hAnsi="Times New Roman" w:cs="Times New Roman"/>
        </w:rPr>
        <w:t xml:space="preserve"> которые  установлены  внутренними  документами  Ассоциации  исходя  из фактического  количества  членов  Ассоциации  и  уровня  их  ответственности  по обязательствам.</w:t>
      </w:r>
    </w:p>
    <w:p w:rsidR="006022C3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  случае,  если  снижение  размера  компенсационного  фонда 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РФ, член Ассоциации,  вследствие  неисполнения  или  ненадлежащего  исполнения  которым обязательств по договору строительного подряда</w:t>
      </w:r>
      <w:r w:rsidR="00E947FA">
        <w:rPr>
          <w:rFonts w:ascii="Times New Roman" w:hAnsi="Times New Roman" w:cs="Times New Roman"/>
        </w:rPr>
        <w:t>, договору подряда на осуществление сноса объекта капитального строительства,</w:t>
      </w:r>
      <w:r w:rsidRPr="006022C3">
        <w:rPr>
          <w:rFonts w:ascii="Times New Roman" w:hAnsi="Times New Roman" w:cs="Times New Roman"/>
        </w:rPr>
        <w:t xml:space="preserve">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п.5.1 настоящего Положения срок со дня осуществления указанных выплат.</w:t>
      </w:r>
    </w:p>
    <w:p w:rsidR="006022C3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уменьшении размера компенсационного</w:t>
      </w:r>
      <w:r w:rsidR="00DF7672" w:rsidRPr="006022C3">
        <w:rPr>
          <w:rFonts w:ascii="Times New Roman" w:hAnsi="Times New Roman" w:cs="Times New Roman"/>
        </w:rPr>
        <w:t xml:space="preserve"> фонда обеспечения  договорных обязательств </w:t>
      </w:r>
      <w:r w:rsidR="00F438B6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ниже</w:t>
      </w:r>
      <w:r w:rsidR="00DF7672" w:rsidRPr="006022C3">
        <w:rPr>
          <w:rFonts w:ascii="Times New Roman" w:hAnsi="Times New Roman" w:cs="Times New Roman"/>
        </w:rPr>
        <w:t xml:space="preserve"> минимального</w:t>
      </w:r>
      <w:r>
        <w:rPr>
          <w:rFonts w:ascii="Times New Roman" w:hAnsi="Times New Roman" w:cs="Times New Roman"/>
        </w:rPr>
        <w:t xml:space="preserve"> размера</w:t>
      </w:r>
      <w:r w:rsidR="00F438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определяемого в</w:t>
      </w:r>
      <w:r w:rsidR="00F438B6" w:rsidRPr="006022C3">
        <w:rPr>
          <w:rFonts w:ascii="Times New Roman" w:hAnsi="Times New Roman" w:cs="Times New Roman"/>
        </w:rPr>
        <w:t xml:space="preserve"> соответствии  с  п.2.</w:t>
      </w:r>
      <w:r>
        <w:rPr>
          <w:rFonts w:ascii="Times New Roman" w:hAnsi="Times New Roman" w:cs="Times New Roman"/>
        </w:rPr>
        <w:t>9 настоящего</w:t>
      </w:r>
      <w:r w:rsidR="00F438B6">
        <w:rPr>
          <w:rFonts w:ascii="Times New Roman" w:hAnsi="Times New Roman" w:cs="Times New Roman"/>
        </w:rPr>
        <w:t xml:space="preserve"> Положения,</w:t>
      </w:r>
      <w:r>
        <w:rPr>
          <w:rFonts w:ascii="Times New Roman" w:hAnsi="Times New Roman" w:cs="Times New Roman"/>
        </w:rPr>
        <w:t xml:space="preserve"> Генеральный </w:t>
      </w:r>
      <w:r w:rsidR="00292CBA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Ассоциации информирует об этом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Ассоциации и </w:t>
      </w:r>
      <w:r w:rsidR="00DF7672" w:rsidRPr="006022C3">
        <w:rPr>
          <w:rFonts w:ascii="Times New Roman" w:hAnsi="Times New Roman" w:cs="Times New Roman"/>
        </w:rPr>
        <w:t>вносит предл</w:t>
      </w:r>
      <w:r>
        <w:rPr>
          <w:rFonts w:ascii="Times New Roman" w:hAnsi="Times New Roman" w:cs="Times New Roman"/>
        </w:rPr>
        <w:t>ожения о восполнении средств</w:t>
      </w:r>
      <w:r w:rsidR="00F57162">
        <w:rPr>
          <w:rFonts w:ascii="Times New Roman" w:hAnsi="Times New Roman" w:cs="Times New Roman"/>
        </w:rPr>
        <w:t xml:space="preserve"> </w:t>
      </w:r>
      <w:r w:rsidR="00F438B6">
        <w:rPr>
          <w:rFonts w:ascii="Times New Roman" w:hAnsi="Times New Roman" w:cs="Times New Roman"/>
        </w:rPr>
        <w:t xml:space="preserve">такого </w:t>
      </w:r>
      <w:r>
        <w:rPr>
          <w:rFonts w:ascii="Times New Roman" w:hAnsi="Times New Roman" w:cs="Times New Roman"/>
        </w:rPr>
        <w:t>компенсационного</w:t>
      </w:r>
      <w:r w:rsidR="00DF7672" w:rsidRPr="006022C3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онда за счет взносов</w:t>
      </w:r>
      <w:r w:rsidR="00DF7672" w:rsidRPr="006022C3">
        <w:rPr>
          <w:rFonts w:ascii="Times New Roman" w:hAnsi="Times New Roman" w:cs="Times New Roman"/>
        </w:rPr>
        <w:t xml:space="preserve"> членов Ассоциации.</w:t>
      </w:r>
    </w:p>
    <w:p w:rsidR="00DF7672" w:rsidRPr="006022C3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дополнительных взносах в компенсационный фонд </w:t>
      </w:r>
      <w:r w:rsidR="00DF7672" w:rsidRPr="006022C3">
        <w:rPr>
          <w:rFonts w:ascii="Times New Roman" w:hAnsi="Times New Roman" w:cs="Times New Roman"/>
        </w:rPr>
        <w:t xml:space="preserve">обеспечения договорных 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>
        <w:rPr>
          <w:rFonts w:ascii="Times New Roman" w:hAnsi="Times New Roman" w:cs="Times New Roman"/>
        </w:rPr>
        <w:t xml:space="preserve">с целью его восполнения принимает Совет </w:t>
      </w:r>
      <w:r w:rsidR="00292CBA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на </w:t>
      </w:r>
      <w:r w:rsidR="00DF7672" w:rsidRPr="006022C3">
        <w:rPr>
          <w:rFonts w:ascii="Times New Roman" w:hAnsi="Times New Roman" w:cs="Times New Roman"/>
        </w:rPr>
        <w:t xml:space="preserve">своем ближайшем заседании. В решении </w:t>
      </w:r>
      <w:r w:rsidR="00292CBA">
        <w:rPr>
          <w:rFonts w:ascii="Times New Roman" w:hAnsi="Times New Roman" w:cs="Times New Roman"/>
        </w:rPr>
        <w:t>Совета Ассоциации</w:t>
      </w:r>
      <w:r w:rsidR="00DF7672" w:rsidRPr="006022C3">
        <w:rPr>
          <w:rFonts w:ascii="Times New Roman" w:hAnsi="Times New Roman" w:cs="Times New Roman"/>
        </w:rPr>
        <w:t xml:space="preserve"> должно быть указано:</w:t>
      </w:r>
    </w:p>
    <w:p w:rsidR="00DF7672" w:rsidRPr="005901A7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причина уменьшения размера компенсационного фонда обеспечения</w:t>
      </w:r>
      <w:r w:rsidR="00DF7672" w:rsidRPr="005901A7">
        <w:rPr>
          <w:rFonts w:ascii="Times New Roman" w:hAnsi="Times New Roman" w:cs="Times New Roman"/>
        </w:rPr>
        <w:t xml:space="preserve"> договорных обязательств </w:t>
      </w:r>
      <w:r w:rsidR="00F438B6">
        <w:rPr>
          <w:rFonts w:ascii="Times New Roman" w:hAnsi="Times New Roman" w:cs="Times New Roman"/>
        </w:rPr>
        <w:t>Ассоциации</w:t>
      </w:r>
      <w:r w:rsidR="00F57162">
        <w:rPr>
          <w:rFonts w:ascii="Times New Roman" w:hAnsi="Times New Roman" w:cs="Times New Roman"/>
        </w:rPr>
        <w:t xml:space="preserve"> </w:t>
      </w:r>
      <w:r w:rsidR="00DF7672" w:rsidRPr="005901A7">
        <w:rPr>
          <w:rFonts w:ascii="Times New Roman" w:hAnsi="Times New Roman" w:cs="Times New Roman"/>
        </w:rPr>
        <w:t>ниже минимального</w:t>
      </w:r>
      <w:r>
        <w:rPr>
          <w:rFonts w:ascii="Times New Roman" w:hAnsi="Times New Roman" w:cs="Times New Roman"/>
        </w:rPr>
        <w:t xml:space="preserve"> размера, </w:t>
      </w:r>
      <w:r w:rsidR="00F438B6" w:rsidRPr="006022C3">
        <w:rPr>
          <w:rFonts w:ascii="Times New Roman" w:hAnsi="Times New Roman" w:cs="Times New Roman"/>
        </w:rPr>
        <w:t>определяемого  в  соответствии  с  п.2.</w:t>
      </w:r>
      <w:r w:rsidR="00F438B6">
        <w:rPr>
          <w:rFonts w:ascii="Times New Roman" w:hAnsi="Times New Roman" w:cs="Times New Roman"/>
        </w:rPr>
        <w:t>9 настоящего  Положения</w:t>
      </w:r>
      <w:r w:rsidR="00DF7672" w:rsidRPr="005901A7">
        <w:rPr>
          <w:rFonts w:ascii="Times New Roman" w:hAnsi="Times New Roman" w:cs="Times New Roman"/>
        </w:rPr>
        <w:t>;</w:t>
      </w:r>
    </w:p>
    <w:p w:rsidR="00DF7672" w:rsidRPr="005901A7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дополнительного </w:t>
      </w:r>
      <w:r w:rsidR="00DF7672" w:rsidRPr="005901A7">
        <w:rPr>
          <w:rFonts w:ascii="Times New Roman" w:hAnsi="Times New Roman" w:cs="Times New Roman"/>
        </w:rPr>
        <w:t xml:space="preserve">взноса в компенсационный фонд 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="00DF7672" w:rsidRPr="005901A7">
        <w:rPr>
          <w:rFonts w:ascii="Times New Roman" w:hAnsi="Times New Roman" w:cs="Times New Roman"/>
        </w:rPr>
        <w:t>с каждого члена Ассоциации;</w:t>
      </w:r>
    </w:p>
    <w:p w:rsidR="00DF7672" w:rsidRPr="005901A7" w:rsidRDefault="00DF7672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- срок, в течение которого должны быть осуществлены взносы в компенсационный фонд обеспечения договорных обязательств</w:t>
      </w:r>
      <w:r w:rsidR="00F438B6">
        <w:rPr>
          <w:rFonts w:ascii="Times New Roman" w:hAnsi="Times New Roman" w:cs="Times New Roman"/>
        </w:rPr>
        <w:t xml:space="preserve"> Ассоциации</w:t>
      </w:r>
      <w:r w:rsidRPr="005901A7">
        <w:rPr>
          <w:rFonts w:ascii="Times New Roman" w:hAnsi="Times New Roman" w:cs="Times New Roman"/>
        </w:rPr>
        <w:t>;</w:t>
      </w:r>
    </w:p>
    <w:p w:rsidR="00DF7672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меры для предотвращения в последующем сбора дополнительных взносов </w:t>
      </w:r>
      <w:r w:rsidR="00DF7672" w:rsidRPr="005901A7">
        <w:rPr>
          <w:rFonts w:ascii="Times New Roman" w:hAnsi="Times New Roman" w:cs="Times New Roman"/>
        </w:rPr>
        <w:t>в</w:t>
      </w:r>
      <w:r w:rsidR="00F57162">
        <w:rPr>
          <w:rFonts w:ascii="Times New Roman" w:hAnsi="Times New Roman" w:cs="Times New Roman"/>
        </w:rPr>
        <w:t xml:space="preserve"> </w:t>
      </w:r>
      <w:r w:rsidR="00DF7672" w:rsidRPr="005901A7">
        <w:rPr>
          <w:rFonts w:ascii="Times New Roman" w:hAnsi="Times New Roman" w:cs="Times New Roman"/>
        </w:rPr>
        <w:t>компенсационный фонд обеспечения договорных обязательств Ассоциации.</w:t>
      </w:r>
    </w:p>
    <w:p w:rsidR="006022C3" w:rsidRPr="005901A7" w:rsidRDefault="006022C3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F7672" w:rsidRDefault="00882FB2" w:rsidP="006022C3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 ЗА</w:t>
      </w:r>
      <w:r w:rsidR="00DF7672" w:rsidRPr="006022C3">
        <w:rPr>
          <w:rFonts w:ascii="Times New Roman" w:hAnsi="Times New Roman" w:cs="Times New Roman"/>
          <w:b/>
        </w:rPr>
        <w:t>СОСТОЯНИЕМ КОМПЕНСАЦИОННОГО ФОНДА</w:t>
      </w:r>
    </w:p>
    <w:p w:rsidR="006022C3" w:rsidRPr="006022C3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022C3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состоянием компенсационного фонда </w:t>
      </w:r>
      <w:r w:rsidR="00DF7672" w:rsidRPr="006022C3">
        <w:rPr>
          <w:rFonts w:ascii="Times New Roman" w:hAnsi="Times New Roman" w:cs="Times New Roman"/>
        </w:rPr>
        <w:t>осущес</w:t>
      </w:r>
      <w:r>
        <w:rPr>
          <w:rFonts w:ascii="Times New Roman" w:hAnsi="Times New Roman" w:cs="Times New Roman"/>
        </w:rPr>
        <w:t xml:space="preserve">твляет </w:t>
      </w:r>
      <w:r w:rsidR="00292CBA">
        <w:rPr>
          <w:rFonts w:ascii="Times New Roman" w:hAnsi="Times New Roman" w:cs="Times New Roman"/>
        </w:rPr>
        <w:t>Генеральный директор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:rsidR="006022C3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текущем размере компенсационного фонда</w:t>
      </w:r>
      <w:r w:rsidR="00F57162">
        <w:rPr>
          <w:rFonts w:ascii="Times New Roman" w:hAnsi="Times New Roman" w:cs="Times New Roman"/>
        </w:rPr>
        <w:t xml:space="preserve">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="00DF7672" w:rsidRPr="006022C3">
        <w:rPr>
          <w:rFonts w:ascii="Times New Roman" w:hAnsi="Times New Roman" w:cs="Times New Roman"/>
        </w:rPr>
        <w:t>подлежит размещению на официальном сайте ежеквартально не позднее чем в течение пяти рабочих дней с начала очередного квартала</w:t>
      </w:r>
      <w:r w:rsidR="00F438B6">
        <w:rPr>
          <w:rFonts w:ascii="Times New Roman" w:hAnsi="Times New Roman" w:cs="Times New Roman"/>
        </w:rPr>
        <w:t>.</w:t>
      </w:r>
    </w:p>
    <w:p w:rsidR="006022C3" w:rsidRDefault="00DF7672" w:rsidP="006022C3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При уменьшении размера компенсационного фонда </w:t>
      </w:r>
      <w:r w:rsidR="00F438B6">
        <w:rPr>
          <w:rFonts w:ascii="Times New Roman" w:hAnsi="Times New Roman" w:cs="Times New Roman"/>
        </w:rPr>
        <w:t>обеспечения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Ассоциация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ниже минимального</w:t>
      </w:r>
      <w:r w:rsidR="008E7962">
        <w:rPr>
          <w:rFonts w:ascii="Times New Roman" w:hAnsi="Times New Roman" w:cs="Times New Roman"/>
        </w:rPr>
        <w:t xml:space="preserve"> размера, определяемого в соответствии с</w:t>
      </w:r>
      <w:r w:rsidR="00F438B6" w:rsidRPr="006022C3">
        <w:rPr>
          <w:rFonts w:ascii="Times New Roman" w:hAnsi="Times New Roman" w:cs="Times New Roman"/>
        </w:rPr>
        <w:t xml:space="preserve"> п.2.</w:t>
      </w:r>
      <w:r w:rsidR="00F438B6">
        <w:rPr>
          <w:rFonts w:ascii="Times New Roman" w:hAnsi="Times New Roman" w:cs="Times New Roman"/>
        </w:rPr>
        <w:t>9 настоящего  Положения, или при угрозе такого</w:t>
      </w:r>
      <w:r w:rsidR="008E7962">
        <w:rPr>
          <w:rFonts w:ascii="Times New Roman" w:hAnsi="Times New Roman" w:cs="Times New Roman"/>
        </w:rPr>
        <w:t xml:space="preserve"> возникновения, </w:t>
      </w:r>
      <w:r w:rsidR="00292CBA">
        <w:rPr>
          <w:rFonts w:ascii="Times New Roman" w:hAnsi="Times New Roman" w:cs="Times New Roman"/>
        </w:rPr>
        <w:t>Генеральный директор</w:t>
      </w:r>
      <w:r w:rsidR="00F438B6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 xml:space="preserve"> обязан проинформировать об этом </w:t>
      </w:r>
      <w:r w:rsidR="00292CBA">
        <w:rPr>
          <w:rFonts w:ascii="Times New Roman" w:hAnsi="Times New Roman" w:cs="Times New Roman"/>
        </w:rPr>
        <w:t>Совет Ассоциации</w:t>
      </w:r>
      <w:r w:rsidRPr="006022C3">
        <w:rPr>
          <w:rFonts w:ascii="Times New Roman" w:hAnsi="Times New Roman" w:cs="Times New Roman"/>
        </w:rPr>
        <w:t>.</w:t>
      </w:r>
    </w:p>
    <w:p w:rsidR="001C59D0" w:rsidRPr="001C59D0" w:rsidRDefault="001C59D0" w:rsidP="001C59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22C3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  <w:b/>
        </w:rPr>
        <w:t>ЗАКЛЮЧИТЕЛЬНЫЕ ПОЛОЖЕНИЯ</w:t>
      </w:r>
    </w:p>
    <w:p w:rsidR="006022C3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022C3" w:rsidRPr="006022C3" w:rsidRDefault="008E796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исключения сведений</w:t>
      </w:r>
      <w:r w:rsidR="00DF7672" w:rsidRPr="006022C3">
        <w:rPr>
          <w:rFonts w:ascii="Times New Roman" w:hAnsi="Times New Roman" w:cs="Times New Roman"/>
        </w:rPr>
        <w:t xml:space="preserve"> об Ассоциации из государственного реестра саморегулируемых организаций средства компенсационного фонда обеспечения договорных обязательств </w:t>
      </w:r>
      <w:r>
        <w:rPr>
          <w:rFonts w:ascii="Times New Roman" w:hAnsi="Times New Roman" w:cs="Times New Roman"/>
        </w:rPr>
        <w:t xml:space="preserve">Ассоциации </w:t>
      </w:r>
      <w:r w:rsidR="00DF7672" w:rsidRPr="006022C3">
        <w:rPr>
          <w:rFonts w:ascii="Times New Roman" w:hAnsi="Times New Roman" w:cs="Times New Roman"/>
        </w:rPr>
        <w:t xml:space="preserve">в недельный срок с даты исключения таких сведений подлежат </w:t>
      </w:r>
      <w:r w:rsidR="00DF7672" w:rsidRPr="006022C3">
        <w:rPr>
          <w:rFonts w:ascii="Times New Roman" w:hAnsi="Times New Roman" w:cs="Times New Roman"/>
        </w:rPr>
        <w:lastRenderedPageBreak/>
        <w:t>зачислению  на  специальный  банковский  счет  Национального  объединения саморегулируемых  организаций, членом которого являлась Ассоциация, и могут быть использованы только для  осуществления выплат в связи с наступлением субсидиарной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>ответственности Ассоциации по  обязательствам ее членов, возникшим в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>случаях, предусмотренных соответственно п.1.4 настоящего Положения.</w:t>
      </w:r>
    </w:p>
    <w:p w:rsidR="006022C3" w:rsidRPr="006022C3" w:rsidRDefault="00DF767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</w:rPr>
        <w:t>В процессе деятельности Ассоциации допускается снижение не более чем в два раза  минимального количества членов Ассоциации, выразивших намерение принимать участие в заключении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6022C3">
        <w:rPr>
          <w:rFonts w:ascii="Times New Roman" w:hAnsi="Times New Roman" w:cs="Times New Roman"/>
        </w:rPr>
        <w:t xml:space="preserve"> с использованием конкурентных способов  заключения договоров и уплативших взносы в компенсационный фонд обеспечения договорных 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>, если такое снижение не привело к уменьшению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размера  компенсационного фонда обеспечения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>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1C59D0" w:rsidRPr="008E7962" w:rsidRDefault="00DF7672" w:rsidP="008E7962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</w:rPr>
        <w:t xml:space="preserve">Ассоциация, сформировав </w:t>
      </w:r>
      <w:r w:rsidR="008E7962">
        <w:rPr>
          <w:rFonts w:ascii="Times New Roman" w:hAnsi="Times New Roman" w:cs="Times New Roman"/>
        </w:rPr>
        <w:t>компенсационный фонд обеспечения</w:t>
      </w:r>
      <w:r w:rsidRPr="008E7962">
        <w:rPr>
          <w:rFonts w:ascii="Times New Roman" w:hAnsi="Times New Roman" w:cs="Times New Roman"/>
        </w:rPr>
        <w:t xml:space="preserve">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8E7962">
        <w:rPr>
          <w:rFonts w:ascii="Times New Roman" w:hAnsi="Times New Roman" w:cs="Times New Roman"/>
        </w:rPr>
        <w:t xml:space="preserve">, не вправе в процессе своей деятельности принимать решение о ликвидации </w:t>
      </w:r>
      <w:r w:rsidR="008C0A21" w:rsidRPr="008E7962">
        <w:rPr>
          <w:rFonts w:ascii="Times New Roman" w:hAnsi="Times New Roman" w:cs="Times New Roman"/>
        </w:rPr>
        <w:t>такого</w:t>
      </w:r>
      <w:r w:rsidRPr="008E7962">
        <w:rPr>
          <w:rFonts w:ascii="Times New Roman" w:hAnsi="Times New Roman" w:cs="Times New Roman"/>
        </w:rPr>
        <w:t xml:space="preserve"> компенсационного фонда.</w:t>
      </w:r>
    </w:p>
    <w:p w:rsidR="001C59D0" w:rsidRPr="001C59D0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1C59D0">
        <w:rPr>
          <w:rFonts w:ascii="Times New Roman" w:eastAsia="Times New Roman" w:hAnsi="Times New Roman" w:cs="Times New Roman"/>
        </w:rPr>
        <w:t xml:space="preserve">Сведения о размере сформированного </w:t>
      </w:r>
      <w:r w:rsidRPr="001C59D0">
        <w:rPr>
          <w:rFonts w:ascii="Times New Roman" w:hAnsi="Times New Roman"/>
        </w:rPr>
        <w:t>Ассоциацией</w:t>
      </w:r>
      <w:r w:rsidRPr="001C59D0">
        <w:rPr>
          <w:rFonts w:ascii="Times New Roman" w:eastAsia="Times New Roman" w:hAnsi="Times New Roman" w:cs="Times New Roman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1C59D0" w:rsidRPr="001C59D0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С</w:t>
      </w:r>
      <w:r w:rsidRPr="001C59D0">
        <w:rPr>
          <w:rFonts w:ascii="Times New Roman" w:eastAsia="Times New Roman" w:hAnsi="Times New Roman" w:cs="Times New Roman"/>
        </w:rPr>
        <w:t>ведения о порядке размещения средств компенсационного фонда обеспечения договорных обязательств</w:t>
      </w:r>
      <w:r w:rsidR="00965C3A">
        <w:rPr>
          <w:rFonts w:ascii="Times New Roman" w:eastAsia="Times New Roman" w:hAnsi="Times New Roman" w:cs="Times New Roman"/>
        </w:rPr>
        <w:t xml:space="preserve"> Ассоциации</w:t>
      </w:r>
      <w:r w:rsidRPr="001C59D0">
        <w:rPr>
          <w:rFonts w:ascii="Times New Roman" w:eastAsia="Times New Roman" w:hAnsi="Times New Roman" w:cs="Times New Roman"/>
        </w:rPr>
        <w:t xml:space="preserve">, установленном настоящим Положением, о кредитной организации, в которой открыт специальный банковский счет </w:t>
      </w:r>
      <w:r w:rsidR="00965C3A">
        <w:rPr>
          <w:rFonts w:ascii="Times New Roman" w:eastAsia="Times New Roman" w:hAnsi="Times New Roman" w:cs="Times New Roman"/>
        </w:rPr>
        <w:t xml:space="preserve">Ассоциации, на котором размещены </w:t>
      </w:r>
      <w:r w:rsidR="00965C3A" w:rsidRPr="00965C3A">
        <w:rPr>
          <w:rFonts w:ascii="Times New Roman" w:hAnsi="Times New Roman" w:cs="Times New Roman"/>
        </w:rPr>
        <w:t>средства компенсационного фонда обеспечения договорных обязательств Ассоциации</w:t>
      </w:r>
      <w:r w:rsidRPr="00965C3A">
        <w:rPr>
          <w:rFonts w:ascii="Times New Roman" w:eastAsia="Times New Roman" w:hAnsi="Times New Roman" w:cs="Times New Roman"/>
        </w:rPr>
        <w:t>,</w:t>
      </w:r>
      <w:r w:rsidRPr="001C59D0">
        <w:rPr>
          <w:rFonts w:ascii="Times New Roman" w:eastAsia="Times New Roman" w:hAnsi="Times New Roman" w:cs="Times New Roman"/>
        </w:rPr>
        <w:t xml:space="preserve"> информацию о составе и стоимости имущества компенсационного фонда обеспечения договорных обязатель</w:t>
      </w:r>
      <w:r>
        <w:rPr>
          <w:rFonts w:ascii="Times New Roman" w:eastAsia="Times New Roman" w:hAnsi="Times New Roman" w:cs="Times New Roman"/>
        </w:rPr>
        <w:t>ств Ассоциации</w:t>
      </w:r>
      <w:r w:rsidR="00F57162">
        <w:rPr>
          <w:rFonts w:ascii="Times New Roman" w:eastAsia="Times New Roman" w:hAnsi="Times New Roman" w:cs="Times New Roman"/>
        </w:rPr>
        <w:t xml:space="preserve"> </w:t>
      </w:r>
      <w:r w:rsidR="00965C3A">
        <w:rPr>
          <w:rFonts w:ascii="Times New Roman" w:hAnsi="Times New Roman" w:cs="Times New Roman"/>
        </w:rPr>
        <w:t>подлежат</w:t>
      </w:r>
      <w:r w:rsidR="00965C3A" w:rsidRPr="00A22B96">
        <w:rPr>
          <w:rFonts w:ascii="Times New Roman" w:hAnsi="Times New Roman" w:cs="Times New Roman"/>
        </w:rPr>
        <w:t xml:space="preserve"> опубликован</w:t>
      </w:r>
      <w:r w:rsidR="00965C3A">
        <w:rPr>
          <w:rFonts w:ascii="Times New Roman" w:hAnsi="Times New Roman" w:cs="Times New Roman"/>
        </w:rPr>
        <w:t xml:space="preserve">ию на </w:t>
      </w:r>
      <w:r w:rsidR="00965C3A" w:rsidRPr="00A22B96">
        <w:rPr>
          <w:rFonts w:ascii="Times New Roman" w:hAnsi="Times New Roman" w:cs="Times New Roman"/>
        </w:rPr>
        <w:t>сайте Ассоциации</w:t>
      </w:r>
      <w:r w:rsidRPr="001C59D0">
        <w:rPr>
          <w:rFonts w:ascii="Times New Roman" w:eastAsia="Times New Roman" w:hAnsi="Times New Roman" w:cs="Times New Roman"/>
        </w:rPr>
        <w:t xml:space="preserve">. </w:t>
      </w:r>
    </w:p>
    <w:p w:rsidR="008C0A21" w:rsidRPr="00A22B96" w:rsidRDefault="008C0A21" w:rsidP="008C0A21">
      <w:pPr>
        <w:pStyle w:val="ConsPlusNormal"/>
        <w:numPr>
          <w:ilvl w:val="1"/>
          <w:numId w:val="26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B96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</w:t>
      </w:r>
      <w:r w:rsidR="003670EF">
        <w:rPr>
          <w:rFonts w:ascii="Times New Roman" w:hAnsi="Times New Roman" w:cs="Times New Roman"/>
          <w:sz w:val="22"/>
          <w:szCs w:val="22"/>
        </w:rPr>
        <w:t xml:space="preserve">Общим собранием членов Ассоциации </w:t>
      </w:r>
      <w:r w:rsidRPr="00A22B96">
        <w:rPr>
          <w:rFonts w:ascii="Times New Roman" w:hAnsi="Times New Roman" w:cs="Times New Roman"/>
          <w:sz w:val="22"/>
          <w:szCs w:val="22"/>
        </w:rPr>
        <w:t xml:space="preserve">настоящего Положения, а также внесенных в него изменений, </w:t>
      </w:r>
      <w:r w:rsidR="003670EF">
        <w:rPr>
          <w:rFonts w:ascii="Times New Roman" w:hAnsi="Times New Roman" w:cs="Times New Roman"/>
          <w:sz w:val="22"/>
          <w:szCs w:val="22"/>
        </w:rPr>
        <w:t>оно</w:t>
      </w:r>
      <w:r w:rsidR="00F57162">
        <w:rPr>
          <w:rFonts w:ascii="Times New Roman" w:hAnsi="Times New Roman" w:cs="Times New Roman"/>
          <w:sz w:val="22"/>
          <w:szCs w:val="22"/>
        </w:rPr>
        <w:t xml:space="preserve"> </w:t>
      </w:r>
      <w:r w:rsidR="003670EF">
        <w:rPr>
          <w:rFonts w:ascii="Times New Roman" w:hAnsi="Times New Roman" w:cs="Times New Roman"/>
          <w:sz w:val="22"/>
          <w:szCs w:val="22"/>
        </w:rPr>
        <w:t>подлежит</w:t>
      </w:r>
      <w:r w:rsidRPr="00A22B96">
        <w:rPr>
          <w:rFonts w:ascii="Times New Roman" w:hAnsi="Times New Roman" w:cs="Times New Roman"/>
          <w:sz w:val="22"/>
          <w:szCs w:val="22"/>
        </w:rPr>
        <w:t xml:space="preserve"> опубликован</w:t>
      </w:r>
      <w:r w:rsidR="003670EF">
        <w:rPr>
          <w:rFonts w:ascii="Times New Roman" w:hAnsi="Times New Roman" w:cs="Times New Roman"/>
          <w:sz w:val="22"/>
          <w:szCs w:val="22"/>
        </w:rPr>
        <w:t>ию</w:t>
      </w:r>
      <w:r w:rsidR="001C59D0">
        <w:rPr>
          <w:rFonts w:ascii="Times New Roman" w:hAnsi="Times New Roman" w:cs="Times New Roman"/>
          <w:sz w:val="22"/>
          <w:szCs w:val="22"/>
        </w:rPr>
        <w:t xml:space="preserve"> на </w:t>
      </w:r>
      <w:r w:rsidRPr="00A22B96">
        <w:rPr>
          <w:rFonts w:ascii="Times New Roman" w:hAnsi="Times New Roman" w:cs="Times New Roman"/>
          <w:sz w:val="22"/>
          <w:szCs w:val="22"/>
        </w:rPr>
        <w:t xml:space="preserve">сайте Ассоциации в течение 3 (трех) дней со дня принятия (утверждения) </w:t>
      </w:r>
      <w:r w:rsidR="003670EF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A22B96">
        <w:rPr>
          <w:rFonts w:ascii="Times New Roman" w:hAnsi="Times New Roman" w:cs="Times New Roman"/>
          <w:sz w:val="22"/>
          <w:szCs w:val="22"/>
        </w:rPr>
        <w:t xml:space="preserve">Положения. </w:t>
      </w:r>
    </w:p>
    <w:p w:rsidR="00965C3A" w:rsidRPr="00965C3A" w:rsidRDefault="00A22B96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случае, если настоящее</w:t>
      </w:r>
      <w:r w:rsidR="008C0A21" w:rsidRPr="00A22B96">
        <w:rPr>
          <w:rFonts w:ascii="Times New Roman" w:hAnsi="Times New Roman" w:cs="Times New Roman"/>
        </w:rPr>
        <w:t xml:space="preserve"> Положения </w:t>
      </w:r>
      <w:r>
        <w:rPr>
          <w:rFonts w:ascii="Times New Roman" w:hAnsi="Times New Roman" w:cs="Times New Roman"/>
        </w:rPr>
        <w:t>противоречит требованиям действующего законодательства</w:t>
      </w:r>
      <w:r w:rsidR="00D92B42" w:rsidRPr="00A22B96">
        <w:rPr>
          <w:rFonts w:ascii="Times New Roman" w:hAnsi="Times New Roman" w:cs="Times New Roman"/>
        </w:rPr>
        <w:t xml:space="preserve"> Российской Федерации</w:t>
      </w:r>
      <w:r w:rsidR="008C0A21" w:rsidRPr="00A22B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 оно</w:t>
      </w:r>
      <w:r w:rsidR="00D92B42" w:rsidRPr="00A22B96">
        <w:rPr>
          <w:rFonts w:ascii="Times New Roman" w:hAnsi="Times New Roman" w:cs="Times New Roman"/>
        </w:rPr>
        <w:t xml:space="preserve"> действует в части, не противоречащей </w:t>
      </w:r>
      <w:r>
        <w:rPr>
          <w:rFonts w:ascii="Times New Roman" w:hAnsi="Times New Roman" w:cs="Times New Roman"/>
        </w:rPr>
        <w:t>таким требованиям</w:t>
      </w:r>
      <w:r w:rsidR="008C0A21" w:rsidRPr="00A22B96">
        <w:rPr>
          <w:rFonts w:ascii="Times New Roman" w:hAnsi="Times New Roman" w:cs="Times New Roman"/>
        </w:rPr>
        <w:t>.</w:t>
      </w:r>
    </w:p>
    <w:p w:rsidR="00965C3A" w:rsidRPr="00A22B96" w:rsidRDefault="00965C3A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A22B96">
        <w:rPr>
          <w:rFonts w:ascii="Times New Roman" w:hAnsi="Times New Roman" w:cs="Times New Roman"/>
        </w:rPr>
        <w:t xml:space="preserve">Настоящее Положение, внесенные в него изменения, решения о признании его утратившим силу вступают в силу с момента его принятия (утверждения) Общим собранием членов Ассоциации </w:t>
      </w:r>
      <w:r>
        <w:rPr>
          <w:rFonts w:ascii="Times New Roman" w:hAnsi="Times New Roman" w:cs="Times New Roman"/>
        </w:rPr>
        <w:t>и</w:t>
      </w:r>
      <w:r w:rsidRPr="00A22B96">
        <w:rPr>
          <w:rFonts w:ascii="Times New Roman" w:hAnsi="Times New Roman" w:cs="Times New Roman"/>
        </w:rPr>
        <w:t xml:space="preserve"> внесения сведений о нем в государственный реестр саморегулируемых организаций в соответствии с частью 5 статьи 55.18 Г</w:t>
      </w:r>
      <w:r w:rsidR="008E7962">
        <w:rPr>
          <w:rFonts w:ascii="Times New Roman" w:hAnsi="Times New Roman" w:cs="Times New Roman"/>
        </w:rPr>
        <w:t>радостроительного кодекса Российской Федерации</w:t>
      </w:r>
      <w:r w:rsidRPr="00A22B96">
        <w:rPr>
          <w:rFonts w:ascii="Times New Roman" w:hAnsi="Times New Roman" w:cs="Times New Roman"/>
        </w:rPr>
        <w:t>.</w:t>
      </w:r>
    </w:p>
    <w:p w:rsidR="008C0A21" w:rsidRPr="00A22B96" w:rsidRDefault="008C0A21" w:rsidP="00965C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A8D" w:rsidRPr="00C27A8D" w:rsidRDefault="00C27A8D" w:rsidP="00C27A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27A8D" w:rsidRPr="00C27A8D" w:rsidSect="00C804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60" w:rsidRDefault="00E55D60" w:rsidP="00E06C08">
      <w:pPr>
        <w:spacing w:after="0" w:line="240" w:lineRule="auto"/>
      </w:pPr>
      <w:r>
        <w:separator/>
      </w:r>
    </w:p>
  </w:endnote>
  <w:endnote w:type="continuationSeparator" w:id="1">
    <w:p w:rsidR="00E55D60" w:rsidRDefault="00E55D60" w:rsidP="00E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08" w:rsidRDefault="00E06C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60" w:rsidRDefault="00E55D60" w:rsidP="00E06C08">
      <w:pPr>
        <w:spacing w:after="0" w:line="240" w:lineRule="auto"/>
      </w:pPr>
      <w:r>
        <w:separator/>
      </w:r>
    </w:p>
  </w:footnote>
  <w:footnote w:type="continuationSeparator" w:id="1">
    <w:p w:rsidR="00E55D60" w:rsidRDefault="00E55D60" w:rsidP="00E0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3D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181EC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66015"/>
    <w:multiLevelType w:val="multilevel"/>
    <w:tmpl w:val="97AE8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9C62A6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281EC6"/>
    <w:multiLevelType w:val="multilevel"/>
    <w:tmpl w:val="8396AB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800146"/>
    <w:multiLevelType w:val="multilevel"/>
    <w:tmpl w:val="F75E6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8B19A9"/>
    <w:multiLevelType w:val="multilevel"/>
    <w:tmpl w:val="0138F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13DB639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6B0412"/>
    <w:multiLevelType w:val="multilevel"/>
    <w:tmpl w:val="CAC8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2F6635"/>
    <w:multiLevelType w:val="multilevel"/>
    <w:tmpl w:val="A6188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0">
    <w:nsid w:val="36470672"/>
    <w:multiLevelType w:val="multilevel"/>
    <w:tmpl w:val="A7E45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37AE4A7C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C76F02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7D3D4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D027A3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4A046E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A431E06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ACE7332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56EE0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5C81637"/>
    <w:multiLevelType w:val="multilevel"/>
    <w:tmpl w:val="0576C41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>
    <w:nsid w:val="5A2751CB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2F2DD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23">
    <w:nsid w:val="6D68095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136686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E546D3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5C58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35076F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365574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D9E75CF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E0064"/>
    <w:multiLevelType w:val="hybridMultilevel"/>
    <w:tmpl w:val="8B0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8"/>
  </w:num>
  <w:num w:numId="7">
    <w:abstractNumId w:val="29"/>
  </w:num>
  <w:num w:numId="8">
    <w:abstractNumId w:val="12"/>
  </w:num>
  <w:num w:numId="9">
    <w:abstractNumId w:val="6"/>
  </w:num>
  <w:num w:numId="10">
    <w:abstractNumId w:val="14"/>
  </w:num>
  <w:num w:numId="11">
    <w:abstractNumId w:val="27"/>
  </w:num>
  <w:num w:numId="12">
    <w:abstractNumId w:val="24"/>
  </w:num>
  <w:num w:numId="13">
    <w:abstractNumId w:val="17"/>
  </w:num>
  <w:num w:numId="14">
    <w:abstractNumId w:val="26"/>
  </w:num>
  <w:num w:numId="15">
    <w:abstractNumId w:val="20"/>
  </w:num>
  <w:num w:numId="16">
    <w:abstractNumId w:val="1"/>
  </w:num>
  <w:num w:numId="17">
    <w:abstractNumId w:val="15"/>
  </w:num>
  <w:num w:numId="18">
    <w:abstractNumId w:val="21"/>
  </w:num>
  <w:num w:numId="19">
    <w:abstractNumId w:val="28"/>
  </w:num>
  <w:num w:numId="20">
    <w:abstractNumId w:val="3"/>
  </w:num>
  <w:num w:numId="21">
    <w:abstractNumId w:val="13"/>
  </w:num>
  <w:num w:numId="22">
    <w:abstractNumId w:val="7"/>
  </w:num>
  <w:num w:numId="23">
    <w:abstractNumId w:val="23"/>
  </w:num>
  <w:num w:numId="24">
    <w:abstractNumId w:val="25"/>
  </w:num>
  <w:num w:numId="25">
    <w:abstractNumId w:val="5"/>
  </w:num>
  <w:num w:numId="26">
    <w:abstractNumId w:val="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672"/>
    <w:rsid w:val="00012415"/>
    <w:rsid w:val="000343D6"/>
    <w:rsid w:val="0004691D"/>
    <w:rsid w:val="00077128"/>
    <w:rsid w:val="000F131B"/>
    <w:rsid w:val="00163355"/>
    <w:rsid w:val="001A31B6"/>
    <w:rsid w:val="001C4E6B"/>
    <w:rsid w:val="001C59D0"/>
    <w:rsid w:val="001D5067"/>
    <w:rsid w:val="00232921"/>
    <w:rsid w:val="00256A71"/>
    <w:rsid w:val="002715EF"/>
    <w:rsid w:val="00286BF2"/>
    <w:rsid w:val="00292CBA"/>
    <w:rsid w:val="00330F7C"/>
    <w:rsid w:val="0034339B"/>
    <w:rsid w:val="003670EF"/>
    <w:rsid w:val="003D34FA"/>
    <w:rsid w:val="0045552C"/>
    <w:rsid w:val="00493598"/>
    <w:rsid w:val="004A434D"/>
    <w:rsid w:val="004F045E"/>
    <w:rsid w:val="00557EAE"/>
    <w:rsid w:val="005901A7"/>
    <w:rsid w:val="005A71EE"/>
    <w:rsid w:val="005B2F18"/>
    <w:rsid w:val="006022C3"/>
    <w:rsid w:val="00603838"/>
    <w:rsid w:val="00610B20"/>
    <w:rsid w:val="006D5DC5"/>
    <w:rsid w:val="006E1AB4"/>
    <w:rsid w:val="0072709B"/>
    <w:rsid w:val="007428A1"/>
    <w:rsid w:val="00766DB5"/>
    <w:rsid w:val="00770A51"/>
    <w:rsid w:val="007801DC"/>
    <w:rsid w:val="00797268"/>
    <w:rsid w:val="007D2F7F"/>
    <w:rsid w:val="00800EA5"/>
    <w:rsid w:val="00801D70"/>
    <w:rsid w:val="00805778"/>
    <w:rsid w:val="0081081F"/>
    <w:rsid w:val="00811D5E"/>
    <w:rsid w:val="00846CCD"/>
    <w:rsid w:val="00856382"/>
    <w:rsid w:val="00882FB2"/>
    <w:rsid w:val="008C0A21"/>
    <w:rsid w:val="008E7962"/>
    <w:rsid w:val="00950130"/>
    <w:rsid w:val="00965C3A"/>
    <w:rsid w:val="00A22B96"/>
    <w:rsid w:val="00A9663B"/>
    <w:rsid w:val="00AB285B"/>
    <w:rsid w:val="00B84181"/>
    <w:rsid w:val="00B85E21"/>
    <w:rsid w:val="00BE444E"/>
    <w:rsid w:val="00C27A8D"/>
    <w:rsid w:val="00C70956"/>
    <w:rsid w:val="00C8040B"/>
    <w:rsid w:val="00D92B42"/>
    <w:rsid w:val="00DE118C"/>
    <w:rsid w:val="00DF259F"/>
    <w:rsid w:val="00DF7672"/>
    <w:rsid w:val="00E06C08"/>
    <w:rsid w:val="00E53F5E"/>
    <w:rsid w:val="00E55D60"/>
    <w:rsid w:val="00E6570B"/>
    <w:rsid w:val="00E947FA"/>
    <w:rsid w:val="00EF7045"/>
    <w:rsid w:val="00F32364"/>
    <w:rsid w:val="00F438B6"/>
    <w:rsid w:val="00F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C08"/>
  </w:style>
  <w:style w:type="paragraph" w:styleId="a6">
    <w:name w:val="footer"/>
    <w:basedOn w:val="a"/>
    <w:link w:val="a7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C08"/>
  </w:style>
  <w:style w:type="paragraph" w:customStyle="1" w:styleId="ConsPlusNormal">
    <w:name w:val="ConsPlusNormal"/>
    <w:rsid w:val="00A96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C08"/>
  </w:style>
  <w:style w:type="paragraph" w:styleId="a6">
    <w:name w:val="footer"/>
    <w:basedOn w:val="a"/>
    <w:link w:val="a7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C08"/>
  </w:style>
  <w:style w:type="paragraph" w:customStyle="1" w:styleId="ConsPlusNormal">
    <w:name w:val="ConsPlusNormal"/>
    <w:rsid w:val="00A96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2018-11-07T13:29:00Z</dcterms:created>
  <dcterms:modified xsi:type="dcterms:W3CDTF">2018-11-29T08:55:00Z</dcterms:modified>
</cp:coreProperties>
</file>